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00" w:rsidRDefault="00D00900">
      <w:pPr>
        <w:spacing w:after="0" w:line="240" w:lineRule="auto"/>
        <w:jc w:val="right"/>
        <w:rPr>
          <w:rFonts w:ascii="Garamond" w:hAnsi="Garamond" w:cs="Garamond"/>
          <w:b/>
          <w:color w:val="C00000"/>
          <w:sz w:val="24"/>
          <w:szCs w:val="24"/>
        </w:rPr>
      </w:pPr>
    </w:p>
    <w:p w:rsidR="00D00900" w:rsidRDefault="00D00900">
      <w:pPr>
        <w:autoSpaceDE w:val="0"/>
        <w:spacing w:after="0" w:line="240" w:lineRule="auto"/>
        <w:jc w:val="center"/>
        <w:rPr>
          <w:rFonts w:ascii="Garamond" w:hAnsi="Garamond" w:cs="Garamond"/>
          <w:b/>
          <w:color w:val="C00000"/>
          <w:sz w:val="24"/>
          <w:szCs w:val="24"/>
        </w:rPr>
      </w:pPr>
    </w:p>
    <w:p w:rsidR="00D00900" w:rsidRDefault="00B77674">
      <w:pPr>
        <w:autoSpaceDE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 xml:space="preserve">Правила </w:t>
      </w:r>
      <w:r w:rsidRPr="00B77674">
        <w:rPr>
          <w:rFonts w:ascii="Garamond" w:hAnsi="Garamond" w:cs="Garamond"/>
          <w:b/>
          <w:sz w:val="24"/>
          <w:szCs w:val="24"/>
        </w:rPr>
        <w:t xml:space="preserve">внутреннего распорядка </w:t>
      </w:r>
      <w:r>
        <w:rPr>
          <w:rFonts w:ascii="Garamond" w:hAnsi="Garamond" w:cs="Garamond"/>
          <w:b/>
          <w:sz w:val="24"/>
          <w:szCs w:val="24"/>
        </w:rPr>
        <w:t>в ССУ</w:t>
      </w:r>
      <w:r w:rsidR="0079442C">
        <w:rPr>
          <w:rFonts w:ascii="Garamond" w:hAnsi="Garamond" w:cs="Garamond"/>
          <w:b/>
          <w:sz w:val="24"/>
          <w:szCs w:val="24"/>
        </w:rPr>
        <w:br/>
      </w:r>
    </w:p>
    <w:p w:rsidR="00D00900" w:rsidRDefault="00D00900">
      <w:pPr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00900" w:rsidRDefault="0079442C">
      <w:pPr>
        <w:numPr>
          <w:ilvl w:val="0"/>
          <w:numId w:val="5"/>
        </w:numPr>
        <w:autoSpaceDE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Общие положения</w:t>
      </w:r>
    </w:p>
    <w:p w:rsidR="00D00900" w:rsidRDefault="0079442C">
      <w:pPr>
        <w:numPr>
          <w:ilvl w:val="1"/>
          <w:numId w:val="4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bCs/>
          <w:sz w:val="24"/>
          <w:szCs w:val="24"/>
          <w:lang w:eastAsia="ru-RU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sz w:val="24"/>
          <w:szCs w:val="24"/>
        </w:rPr>
        <w:t xml:space="preserve">Настоящие </w:t>
      </w:r>
      <w:r w:rsidR="00B77674">
        <w:rPr>
          <w:rFonts w:ascii="Garamond" w:hAnsi="Garamond" w:cs="Garamond"/>
          <w:sz w:val="24"/>
          <w:szCs w:val="24"/>
        </w:rPr>
        <w:t xml:space="preserve">Правила регламентируют правила пребывания получателей социальных услуг (далее проживающие) </w:t>
      </w:r>
      <w:r>
        <w:rPr>
          <w:rFonts w:ascii="Garamond" w:hAnsi="Garamond" w:cs="Garamond"/>
          <w:sz w:val="24"/>
          <w:szCs w:val="24"/>
        </w:rPr>
        <w:t xml:space="preserve"> в Стационаре с</w:t>
      </w:r>
      <w:r w:rsidR="00B77674">
        <w:rPr>
          <w:rFonts w:ascii="Garamond" w:hAnsi="Garamond" w:cs="Garamond"/>
          <w:sz w:val="24"/>
          <w:szCs w:val="24"/>
        </w:rPr>
        <w:t xml:space="preserve">естринского ухода </w:t>
      </w:r>
      <w:r>
        <w:rPr>
          <w:rFonts w:ascii="Garamond" w:hAnsi="Garamond" w:cs="Garamond"/>
          <w:sz w:val="24"/>
          <w:szCs w:val="24"/>
        </w:rPr>
        <w:t xml:space="preserve">(далее – Организация) и утверждены с целью </w:t>
      </w:r>
      <w:r>
        <w:rPr>
          <w:rFonts w:ascii="Garamond" w:eastAsia="Times New Roman" w:hAnsi="Garamond" w:cs="Garamond"/>
          <w:sz w:val="24"/>
          <w:szCs w:val="24"/>
          <w:lang w:eastAsia="ru-RU"/>
        </w:rPr>
        <w:t>создания наиболее благоприятных возможностей оказания пациентам своевременной медицинской помощи</w:t>
      </w:r>
      <w:r>
        <w:rPr>
          <w:rFonts w:ascii="Garamond" w:hAnsi="Garamond" w:cs="Garamond"/>
          <w:sz w:val="24"/>
          <w:szCs w:val="24"/>
        </w:rPr>
        <w:t xml:space="preserve"> и разработаны в с</w:t>
      </w:r>
      <w:r>
        <w:rPr>
          <w:rFonts w:ascii="Garamond" w:hAnsi="Garamond" w:cs="Garamond"/>
          <w:sz w:val="24"/>
          <w:szCs w:val="24"/>
        </w:rPr>
        <w:t>оответствии с действующим законодательством, в том числе, Федеральным законом от 21.11.2011 № 323-ФЗ «</w:t>
      </w:r>
      <w:r>
        <w:rPr>
          <w:rFonts w:ascii="Garamond" w:hAnsi="Garamond" w:cs="Garamond"/>
          <w:sz w:val="24"/>
          <w:szCs w:val="24"/>
          <w:lang w:eastAsia="ru-RU"/>
        </w:rPr>
        <w:t>Об основах охраны здоровья граждан в Российской Федерации».</w:t>
      </w:r>
      <w:proofErr w:type="gramEnd"/>
    </w:p>
    <w:p w:rsidR="00D00900" w:rsidRDefault="0079442C">
      <w:pPr>
        <w:numPr>
          <w:ilvl w:val="1"/>
          <w:numId w:val="4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bCs/>
          <w:sz w:val="24"/>
          <w:szCs w:val="24"/>
          <w:lang w:eastAsia="ru-RU"/>
        </w:rPr>
      </w:pPr>
      <w:r>
        <w:rPr>
          <w:rFonts w:ascii="Garamond" w:eastAsia="Garamond" w:hAnsi="Garamond" w:cs="Garamond"/>
          <w:bCs/>
          <w:sz w:val="24"/>
          <w:szCs w:val="24"/>
          <w:lang w:eastAsia="ru-RU"/>
        </w:rPr>
        <w:t xml:space="preserve"> </w:t>
      </w:r>
      <w:r>
        <w:rPr>
          <w:rFonts w:ascii="Garamond" w:hAnsi="Garamond" w:cs="Garamond"/>
          <w:bCs/>
          <w:sz w:val="24"/>
          <w:szCs w:val="24"/>
          <w:lang w:eastAsia="ru-RU"/>
        </w:rPr>
        <w:t>В Правилах используются следующие основные понятия:</w:t>
      </w:r>
    </w:p>
    <w:p w:rsidR="00D00900" w:rsidRDefault="0079442C">
      <w:pPr>
        <w:autoSpaceDE w:val="0"/>
        <w:spacing w:after="0" w:line="240" w:lineRule="auto"/>
        <w:ind w:firstLine="567"/>
        <w:jc w:val="both"/>
        <w:rPr>
          <w:rFonts w:ascii="Garamond" w:hAnsi="Garamond" w:cs="Garamond"/>
          <w:sz w:val="24"/>
          <w:szCs w:val="24"/>
          <w:lang w:eastAsia="ru-RU"/>
        </w:rPr>
      </w:pPr>
      <w:r>
        <w:rPr>
          <w:rFonts w:ascii="Garamond" w:hAnsi="Garamond" w:cs="Garamond"/>
          <w:bCs/>
          <w:sz w:val="24"/>
          <w:szCs w:val="24"/>
          <w:lang w:eastAsia="ru-RU"/>
        </w:rPr>
        <w:t>- </w:t>
      </w:r>
      <w:r>
        <w:rPr>
          <w:rFonts w:ascii="Garamond" w:hAnsi="Garamond" w:cs="Garamond"/>
          <w:bCs/>
          <w:i/>
          <w:sz w:val="24"/>
          <w:szCs w:val="24"/>
          <w:lang w:eastAsia="ru-RU"/>
        </w:rPr>
        <w:t>медицинская помощь</w:t>
      </w:r>
      <w:r>
        <w:rPr>
          <w:rFonts w:ascii="Garamond" w:hAnsi="Garamond" w:cs="Garamond"/>
          <w:bCs/>
          <w:sz w:val="24"/>
          <w:szCs w:val="24"/>
          <w:lang w:eastAsia="ru-RU"/>
        </w:rPr>
        <w:t xml:space="preserve"> – </w:t>
      </w:r>
      <w:r>
        <w:rPr>
          <w:rFonts w:ascii="Garamond" w:hAnsi="Garamond" w:cs="Garamond"/>
          <w:sz w:val="24"/>
          <w:szCs w:val="24"/>
          <w:lang w:eastAsia="ru-RU"/>
        </w:rPr>
        <w:t xml:space="preserve">комплекс </w:t>
      </w:r>
      <w:r>
        <w:rPr>
          <w:rFonts w:ascii="Garamond" w:hAnsi="Garamond" w:cs="Garamond"/>
          <w:sz w:val="24"/>
          <w:szCs w:val="24"/>
          <w:lang w:eastAsia="ru-RU"/>
        </w:rPr>
        <w:t>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D00900" w:rsidRDefault="0079442C">
      <w:pPr>
        <w:autoSpaceDE w:val="0"/>
        <w:spacing w:after="0" w:line="240" w:lineRule="auto"/>
        <w:ind w:firstLine="567"/>
        <w:jc w:val="both"/>
        <w:rPr>
          <w:rFonts w:ascii="Garamond" w:hAnsi="Garamond" w:cs="Garamond"/>
          <w:bCs/>
          <w:sz w:val="24"/>
          <w:szCs w:val="24"/>
          <w:lang w:eastAsia="ru-RU"/>
        </w:rPr>
      </w:pPr>
      <w:r>
        <w:rPr>
          <w:rFonts w:ascii="Garamond" w:hAnsi="Garamond" w:cs="Garamond"/>
          <w:sz w:val="24"/>
          <w:szCs w:val="24"/>
          <w:lang w:eastAsia="ru-RU"/>
        </w:rPr>
        <w:t>- </w:t>
      </w:r>
      <w:r>
        <w:rPr>
          <w:rFonts w:ascii="Garamond" w:hAnsi="Garamond" w:cs="Garamond"/>
          <w:i/>
          <w:sz w:val="24"/>
          <w:szCs w:val="24"/>
          <w:lang w:eastAsia="ru-RU"/>
        </w:rPr>
        <w:t>лечение</w:t>
      </w:r>
      <w:r>
        <w:rPr>
          <w:rFonts w:ascii="Garamond" w:hAnsi="Garamond" w:cs="Garamond"/>
          <w:sz w:val="24"/>
          <w:szCs w:val="24"/>
          <w:lang w:eastAsia="ru-RU"/>
        </w:rPr>
        <w:t xml:space="preserve"> – комплекс медицинских вмешательств, выполняемых по назначению медицинского работника, целью которых является устранени</w:t>
      </w:r>
      <w:r>
        <w:rPr>
          <w:rFonts w:ascii="Garamond" w:hAnsi="Garamond" w:cs="Garamond"/>
          <w:sz w:val="24"/>
          <w:szCs w:val="24"/>
          <w:lang w:eastAsia="ru-RU"/>
        </w:rPr>
        <w:t>е или облегчение проявлений заболевания или заболеваний либо состояний пациенты, восстановление или улучшение его здоровья, трудоспособности и качества жизни;</w:t>
      </w:r>
    </w:p>
    <w:p w:rsidR="00D00900" w:rsidRDefault="0079442C">
      <w:pPr>
        <w:autoSpaceDE w:val="0"/>
        <w:spacing w:after="0" w:line="240" w:lineRule="auto"/>
        <w:ind w:firstLine="567"/>
        <w:jc w:val="both"/>
        <w:rPr>
          <w:rFonts w:ascii="Garamond" w:hAnsi="Garamond" w:cs="Garamond"/>
          <w:bCs/>
          <w:sz w:val="24"/>
          <w:szCs w:val="24"/>
          <w:lang w:eastAsia="ru-RU"/>
        </w:rPr>
      </w:pPr>
      <w:proofErr w:type="gramStart"/>
      <w:r>
        <w:rPr>
          <w:rFonts w:ascii="Garamond" w:hAnsi="Garamond" w:cs="Garamond"/>
          <w:bCs/>
          <w:sz w:val="24"/>
          <w:szCs w:val="24"/>
          <w:lang w:eastAsia="ru-RU"/>
        </w:rPr>
        <w:t>- </w:t>
      </w:r>
      <w:r>
        <w:rPr>
          <w:rFonts w:ascii="Garamond" w:hAnsi="Garamond" w:cs="Garamond"/>
          <w:bCs/>
          <w:i/>
          <w:sz w:val="24"/>
          <w:szCs w:val="24"/>
          <w:lang w:eastAsia="ru-RU"/>
        </w:rPr>
        <w:t>проживающий</w:t>
      </w:r>
      <w:r>
        <w:rPr>
          <w:rFonts w:ascii="Garamond" w:hAnsi="Garamond" w:cs="Garamond"/>
          <w:bCs/>
          <w:i/>
          <w:sz w:val="24"/>
          <w:szCs w:val="24"/>
          <w:lang w:eastAsia="ru-RU"/>
        </w:rPr>
        <w:t xml:space="preserve"> </w:t>
      </w:r>
      <w:r>
        <w:rPr>
          <w:rFonts w:ascii="Garamond" w:hAnsi="Garamond" w:cs="Garamond"/>
          <w:bCs/>
          <w:sz w:val="24"/>
          <w:szCs w:val="24"/>
          <w:lang w:eastAsia="ru-RU"/>
        </w:rPr>
        <w:t>– физическое лицо, которому оказывается медицинская помощь или которое обратилось за ок</w:t>
      </w:r>
      <w:r>
        <w:rPr>
          <w:rFonts w:ascii="Garamond" w:hAnsi="Garamond" w:cs="Garamond"/>
          <w:bCs/>
          <w:sz w:val="24"/>
          <w:szCs w:val="24"/>
          <w:lang w:eastAsia="ru-RU"/>
        </w:rPr>
        <w:t>азанием медицинской помощи независимо от наличия у него заболевания и от его состояния;</w:t>
      </w:r>
      <w:proofErr w:type="gramEnd"/>
    </w:p>
    <w:p w:rsidR="00D00900" w:rsidRDefault="0079442C">
      <w:pPr>
        <w:autoSpaceDE w:val="0"/>
        <w:spacing w:after="0" w:line="240" w:lineRule="auto"/>
        <w:ind w:firstLine="567"/>
        <w:jc w:val="both"/>
        <w:rPr>
          <w:rFonts w:ascii="Garamond" w:hAnsi="Garamond" w:cs="Garamond"/>
          <w:bCs/>
          <w:sz w:val="24"/>
          <w:szCs w:val="24"/>
          <w:lang w:eastAsia="ru-RU"/>
        </w:rPr>
      </w:pPr>
      <w:r>
        <w:rPr>
          <w:rFonts w:ascii="Garamond" w:hAnsi="Garamond" w:cs="Garamond"/>
          <w:bCs/>
          <w:sz w:val="24"/>
          <w:szCs w:val="24"/>
          <w:lang w:eastAsia="ru-RU"/>
        </w:rPr>
        <w:t>- </w:t>
      </w:r>
      <w:r>
        <w:rPr>
          <w:rFonts w:ascii="Garamond" w:hAnsi="Garamond" w:cs="Garamond"/>
          <w:bCs/>
          <w:i/>
          <w:sz w:val="24"/>
          <w:szCs w:val="24"/>
          <w:lang w:eastAsia="ru-RU"/>
        </w:rPr>
        <w:t>посетитель</w:t>
      </w:r>
      <w:r>
        <w:rPr>
          <w:rFonts w:ascii="Garamond" w:hAnsi="Garamond" w:cs="Garamond"/>
          <w:bCs/>
          <w:sz w:val="24"/>
          <w:szCs w:val="24"/>
          <w:lang w:eastAsia="ru-RU"/>
        </w:rPr>
        <w:t xml:space="preserve"> – любое физическое лицо, временно находящееся в здании Организации, в том числе </w:t>
      </w:r>
      <w:proofErr w:type="gramStart"/>
      <w:r>
        <w:rPr>
          <w:rFonts w:ascii="Garamond" w:hAnsi="Garamond" w:cs="Garamond"/>
          <w:bCs/>
          <w:sz w:val="24"/>
          <w:szCs w:val="24"/>
          <w:lang w:eastAsia="ru-RU"/>
        </w:rPr>
        <w:t>сопровождающее</w:t>
      </w:r>
      <w:proofErr w:type="gramEnd"/>
      <w:r>
        <w:rPr>
          <w:rFonts w:ascii="Garamond" w:hAnsi="Garamond" w:cs="Garamond"/>
          <w:bCs/>
          <w:sz w:val="24"/>
          <w:szCs w:val="24"/>
          <w:lang w:eastAsia="ru-RU"/>
        </w:rPr>
        <w:t xml:space="preserve"> пациента, и не являющееся работником Организации;</w:t>
      </w:r>
    </w:p>
    <w:p w:rsidR="00D00900" w:rsidRDefault="0079442C">
      <w:pPr>
        <w:autoSpaceDE w:val="0"/>
        <w:spacing w:after="0" w:line="240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Cs/>
          <w:sz w:val="24"/>
          <w:szCs w:val="24"/>
          <w:lang w:eastAsia="ru-RU"/>
        </w:rPr>
        <w:t>- </w:t>
      </w:r>
      <w:r>
        <w:rPr>
          <w:rFonts w:ascii="Garamond" w:hAnsi="Garamond" w:cs="Garamond"/>
          <w:bCs/>
          <w:i/>
          <w:sz w:val="24"/>
          <w:szCs w:val="24"/>
          <w:lang w:eastAsia="ru-RU"/>
        </w:rPr>
        <w:t xml:space="preserve">лечащий </w:t>
      </w:r>
      <w:r>
        <w:rPr>
          <w:rFonts w:ascii="Garamond" w:hAnsi="Garamond" w:cs="Garamond"/>
          <w:bCs/>
          <w:i/>
          <w:sz w:val="24"/>
          <w:szCs w:val="24"/>
          <w:lang w:eastAsia="ru-RU"/>
        </w:rPr>
        <w:t>врач</w:t>
      </w:r>
      <w:r>
        <w:rPr>
          <w:rFonts w:ascii="Garamond" w:hAnsi="Garamond" w:cs="Garamond"/>
          <w:bCs/>
          <w:sz w:val="24"/>
          <w:szCs w:val="24"/>
          <w:lang w:eastAsia="ru-RU"/>
        </w:rPr>
        <w:t xml:space="preserve"> – врач, на которого возложены функции по организации и непосредственному оказанию пациенту медицинской помощи в период наблюдения за ним.</w:t>
      </w:r>
      <w:r>
        <w:rPr>
          <w:rFonts w:ascii="Garamond" w:hAnsi="Garamond" w:cs="Garamond"/>
          <w:color w:val="242424"/>
          <w:sz w:val="24"/>
          <w:szCs w:val="24"/>
        </w:rPr>
        <w:t xml:space="preserve"> </w:t>
      </w:r>
    </w:p>
    <w:p w:rsidR="00D00900" w:rsidRDefault="0079442C">
      <w:pPr>
        <w:numPr>
          <w:ilvl w:val="1"/>
          <w:numId w:val="4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Правила размещаются для всеобщего ознакомления на информационном стенде, а также на сайте </w:t>
      </w:r>
      <w:r>
        <w:rPr>
          <w:rFonts w:ascii="Garamond" w:hAnsi="Garamond" w:cs="Garamond"/>
          <w:bCs/>
          <w:sz w:val="24"/>
          <w:szCs w:val="24"/>
          <w:lang w:eastAsia="ru-RU"/>
        </w:rPr>
        <w:t>Организации</w:t>
      </w:r>
      <w:r>
        <w:rPr>
          <w:rFonts w:ascii="Garamond" w:hAnsi="Garamond" w:cs="Garamond"/>
          <w:sz w:val="24"/>
          <w:szCs w:val="24"/>
        </w:rPr>
        <w:t>.</w:t>
      </w:r>
    </w:p>
    <w:p w:rsidR="00D00900" w:rsidRDefault="0079442C">
      <w:pPr>
        <w:numPr>
          <w:ilvl w:val="1"/>
          <w:numId w:val="4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При обращении в </w:t>
      </w:r>
      <w:r>
        <w:rPr>
          <w:rFonts w:ascii="Garamond" w:hAnsi="Garamond" w:cs="Garamond"/>
          <w:bCs/>
          <w:sz w:val="24"/>
          <w:szCs w:val="24"/>
          <w:lang w:eastAsia="ru-RU"/>
        </w:rPr>
        <w:t>Организацию</w:t>
      </w:r>
      <w:r w:rsidR="00B77674">
        <w:rPr>
          <w:rFonts w:ascii="Garamond" w:hAnsi="Garamond" w:cs="Garamond"/>
          <w:sz w:val="24"/>
          <w:szCs w:val="24"/>
        </w:rPr>
        <w:t xml:space="preserve"> проживающие</w:t>
      </w:r>
      <w:r>
        <w:rPr>
          <w:rFonts w:ascii="Garamond" w:hAnsi="Garamond" w:cs="Garamond"/>
          <w:sz w:val="24"/>
          <w:szCs w:val="24"/>
        </w:rPr>
        <w:t xml:space="preserve"> и посетители обязаны руководствоваться настоящими Правилами.</w:t>
      </w:r>
    </w:p>
    <w:p w:rsidR="00D00900" w:rsidRDefault="00D00900">
      <w:pPr>
        <w:autoSpaceDE w:val="0"/>
        <w:spacing w:after="0" w:line="240" w:lineRule="auto"/>
        <w:ind w:left="1224"/>
        <w:jc w:val="both"/>
        <w:rPr>
          <w:rFonts w:ascii="Garamond" w:hAnsi="Garamond" w:cs="Garamond"/>
          <w:sz w:val="24"/>
          <w:szCs w:val="24"/>
        </w:rPr>
      </w:pPr>
    </w:p>
    <w:p w:rsidR="00D00900" w:rsidRDefault="0079442C">
      <w:pPr>
        <w:numPr>
          <w:ilvl w:val="0"/>
          <w:numId w:val="5"/>
        </w:numPr>
        <w:autoSpaceDE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 xml:space="preserve">Порядок обращения в </w:t>
      </w:r>
      <w:r>
        <w:rPr>
          <w:rFonts w:ascii="Garamond" w:hAnsi="Garamond" w:cs="Garamond"/>
          <w:b/>
          <w:bCs/>
          <w:sz w:val="24"/>
          <w:szCs w:val="24"/>
          <w:lang w:eastAsia="ru-RU"/>
        </w:rPr>
        <w:t>Организаци</w:t>
      </w:r>
      <w:r>
        <w:rPr>
          <w:rFonts w:ascii="Garamond" w:hAnsi="Garamond" w:cs="Garamond"/>
          <w:b/>
          <w:sz w:val="24"/>
          <w:szCs w:val="24"/>
        </w:rPr>
        <w:t>ю</w:t>
      </w:r>
    </w:p>
    <w:p w:rsidR="00D00900" w:rsidRDefault="0079442C">
      <w:pPr>
        <w:numPr>
          <w:ilvl w:val="1"/>
          <w:numId w:val="2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77674">
        <w:rPr>
          <w:rFonts w:ascii="Garamond" w:hAnsi="Garamond" w:cs="Garamond"/>
          <w:sz w:val="24"/>
          <w:szCs w:val="24"/>
        </w:rPr>
        <w:t xml:space="preserve">Предварительная запись </w:t>
      </w:r>
      <w:proofErr w:type="gramStart"/>
      <w:r w:rsidR="00B77674">
        <w:rPr>
          <w:rFonts w:ascii="Garamond" w:hAnsi="Garamond" w:cs="Garamond"/>
          <w:sz w:val="24"/>
          <w:szCs w:val="24"/>
        </w:rPr>
        <w:t>проживающих</w:t>
      </w:r>
      <w:proofErr w:type="gramEnd"/>
      <w:r>
        <w:rPr>
          <w:rFonts w:ascii="Garamond" w:hAnsi="Garamond" w:cs="Garamond"/>
          <w:sz w:val="24"/>
          <w:szCs w:val="24"/>
        </w:rPr>
        <w:t xml:space="preserve"> на поступление в Организацию осуществляется по предварительной договоренности с директором.</w:t>
      </w:r>
    </w:p>
    <w:p w:rsidR="00D00900" w:rsidRDefault="0079442C">
      <w:pPr>
        <w:numPr>
          <w:ilvl w:val="1"/>
          <w:numId w:val="2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В случае опоздания или невозможности явки на з</w:t>
      </w:r>
      <w:r w:rsidR="00B77674">
        <w:rPr>
          <w:rFonts w:ascii="Garamond" w:hAnsi="Garamond" w:cs="Garamond"/>
          <w:sz w:val="24"/>
          <w:szCs w:val="24"/>
        </w:rPr>
        <w:t>аранее назначенное время проживающий</w:t>
      </w:r>
      <w:r>
        <w:rPr>
          <w:rFonts w:ascii="Garamond" w:hAnsi="Garamond" w:cs="Garamond"/>
          <w:sz w:val="24"/>
          <w:szCs w:val="24"/>
        </w:rPr>
        <w:t xml:space="preserve"> или его родственники обязаны предупредить </w:t>
      </w:r>
      <w:r>
        <w:rPr>
          <w:rFonts w:ascii="Garamond" w:hAnsi="Garamond" w:cs="Garamond"/>
          <w:bCs/>
          <w:sz w:val="24"/>
          <w:szCs w:val="24"/>
          <w:lang w:eastAsia="ru-RU"/>
        </w:rPr>
        <w:t>Организацию</w:t>
      </w:r>
      <w:r>
        <w:rPr>
          <w:rFonts w:ascii="Garamond" w:hAnsi="Garamond" w:cs="Garamond"/>
          <w:sz w:val="24"/>
          <w:szCs w:val="24"/>
        </w:rPr>
        <w:t xml:space="preserve"> удобным для них способом.</w:t>
      </w:r>
    </w:p>
    <w:p w:rsidR="00D00900" w:rsidRDefault="0079442C">
      <w:pPr>
        <w:numPr>
          <w:ilvl w:val="1"/>
          <w:numId w:val="2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Для оформления  на плановое поступление при себе нужно иметь все необходимые документы и прина</w:t>
      </w:r>
      <w:r>
        <w:rPr>
          <w:rFonts w:ascii="Garamond" w:hAnsi="Garamond" w:cs="Garamond"/>
          <w:sz w:val="24"/>
          <w:szCs w:val="24"/>
        </w:rPr>
        <w:t>длежности, описа</w:t>
      </w:r>
      <w:r w:rsidR="00B77674">
        <w:rPr>
          <w:rFonts w:ascii="Garamond" w:hAnsi="Garamond" w:cs="Garamond"/>
          <w:sz w:val="24"/>
          <w:szCs w:val="24"/>
        </w:rPr>
        <w:t>нные в правилах приема проживающих</w:t>
      </w:r>
      <w:r>
        <w:rPr>
          <w:rFonts w:ascii="Garamond" w:hAnsi="Garamond" w:cs="Garamond"/>
          <w:sz w:val="24"/>
          <w:szCs w:val="24"/>
        </w:rPr>
        <w:t xml:space="preserve"> (приложение)</w:t>
      </w:r>
    </w:p>
    <w:p w:rsidR="00D00900" w:rsidRDefault="0079442C">
      <w:pPr>
        <w:numPr>
          <w:ilvl w:val="1"/>
          <w:numId w:val="2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При об</w:t>
      </w:r>
      <w:r w:rsidR="00B77674">
        <w:rPr>
          <w:rFonts w:ascii="Garamond" w:hAnsi="Garamond" w:cs="Garamond"/>
          <w:sz w:val="24"/>
          <w:szCs w:val="24"/>
        </w:rPr>
        <w:t xml:space="preserve">ращении в приемный </w:t>
      </w:r>
      <w:proofErr w:type="gramStart"/>
      <w:r w:rsidR="00B77674">
        <w:rPr>
          <w:rFonts w:ascii="Garamond" w:hAnsi="Garamond" w:cs="Garamond"/>
          <w:sz w:val="24"/>
          <w:szCs w:val="24"/>
        </w:rPr>
        <w:t>покой</w:t>
      </w:r>
      <w:proofErr w:type="gramEnd"/>
      <w:r w:rsidR="00B77674">
        <w:rPr>
          <w:rFonts w:ascii="Garamond" w:hAnsi="Garamond" w:cs="Garamond"/>
          <w:sz w:val="24"/>
          <w:szCs w:val="24"/>
        </w:rPr>
        <w:t xml:space="preserve"> проживающий</w:t>
      </w:r>
      <w:r>
        <w:rPr>
          <w:rFonts w:ascii="Garamond" w:hAnsi="Garamond" w:cs="Garamond"/>
          <w:sz w:val="24"/>
          <w:szCs w:val="24"/>
        </w:rPr>
        <w:t xml:space="preserve"> и его доверенное лицо предъявляют документ, удостоверяющий личность, информацию, необходимую для оформления медицинской карты установленной формы и заключ</w:t>
      </w:r>
      <w:r>
        <w:rPr>
          <w:rFonts w:ascii="Garamond" w:hAnsi="Garamond" w:cs="Garamond"/>
          <w:sz w:val="24"/>
          <w:szCs w:val="24"/>
        </w:rPr>
        <w:t>ения договора оказания  услуг.</w:t>
      </w:r>
      <w:r>
        <w:rPr>
          <w:rFonts w:ascii="Garamond" w:hAnsi="Garamond" w:cs="Garamond"/>
          <w:color w:val="000000"/>
          <w:sz w:val="24"/>
          <w:szCs w:val="24"/>
        </w:rPr>
        <w:t xml:space="preserve"> Составляется опись ценных вещей в 2-х экземплярах, за которые организация несет ответственность.</w:t>
      </w:r>
    </w:p>
    <w:p w:rsidR="00D00900" w:rsidRDefault="0079442C">
      <w:pPr>
        <w:numPr>
          <w:ilvl w:val="1"/>
          <w:numId w:val="2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При заключении договора и (или) офор</w:t>
      </w:r>
      <w:r w:rsidR="00B77674">
        <w:rPr>
          <w:rFonts w:ascii="Garamond" w:hAnsi="Garamond" w:cs="Garamond"/>
          <w:color w:val="000000"/>
          <w:sz w:val="24"/>
          <w:szCs w:val="24"/>
        </w:rPr>
        <w:t xml:space="preserve">млении медицинской карты проживающий </w:t>
      </w:r>
      <w:r>
        <w:rPr>
          <w:rFonts w:ascii="Garamond" w:hAnsi="Garamond" w:cs="Garamond"/>
          <w:color w:val="000000"/>
          <w:sz w:val="24"/>
          <w:szCs w:val="24"/>
        </w:rPr>
        <w:t xml:space="preserve"> заполняет согласие на обработку 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Организацией</w:t>
      </w:r>
      <w:r>
        <w:rPr>
          <w:rFonts w:ascii="Garamond" w:hAnsi="Garamond" w:cs="Garamond"/>
          <w:color w:val="000000"/>
          <w:sz w:val="24"/>
          <w:szCs w:val="24"/>
        </w:rPr>
        <w:t xml:space="preserve"> его персональ</w:t>
      </w:r>
      <w:r>
        <w:rPr>
          <w:rFonts w:ascii="Garamond" w:hAnsi="Garamond" w:cs="Garamond"/>
          <w:color w:val="000000"/>
          <w:sz w:val="24"/>
          <w:szCs w:val="24"/>
        </w:rPr>
        <w:t>ных данных.</w:t>
      </w:r>
    </w:p>
    <w:p w:rsidR="00D00900" w:rsidRDefault="00D00900" w:rsidP="00B77674">
      <w:pPr>
        <w:tabs>
          <w:tab w:val="left" w:pos="993"/>
        </w:tabs>
        <w:autoSpaceDE w:val="0"/>
        <w:spacing w:before="120"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00900" w:rsidRDefault="0079442C">
      <w:pPr>
        <w:numPr>
          <w:ilvl w:val="0"/>
          <w:numId w:val="3"/>
        </w:numPr>
        <w:autoSpaceDE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  <w:lang w:eastAsia="ru-RU"/>
        </w:rPr>
        <w:t>Правила поведения в Организации</w:t>
      </w:r>
    </w:p>
    <w:p w:rsidR="00D00900" w:rsidRDefault="0079442C">
      <w:pPr>
        <w:tabs>
          <w:tab w:val="left" w:pos="993"/>
        </w:tabs>
        <w:autoSpaceDE w:val="0"/>
        <w:spacing w:before="120"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</w:t>
      </w:r>
      <w:r>
        <w:rPr>
          <w:rFonts w:ascii="Garamond" w:hAnsi="Garamond" w:cs="Garamond"/>
          <w:color w:val="000000"/>
          <w:sz w:val="24"/>
          <w:szCs w:val="24"/>
        </w:rPr>
        <w:t>3.1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 П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осле оформления док</w:t>
      </w:r>
      <w:r w:rsidR="00B77674">
        <w:rPr>
          <w:rFonts w:ascii="Garamond" w:hAnsi="Garamond" w:cs="Garamond"/>
          <w:color w:val="000000"/>
          <w:sz w:val="24"/>
          <w:szCs w:val="24"/>
        </w:rPr>
        <w:t>ументов в приемном покое проживающем</w:t>
      </w:r>
      <w:r>
        <w:rPr>
          <w:rFonts w:ascii="Garamond" w:hAnsi="Garamond" w:cs="Garamond"/>
          <w:color w:val="000000"/>
          <w:sz w:val="24"/>
          <w:szCs w:val="24"/>
        </w:rPr>
        <w:t xml:space="preserve">у предоставляется комната для проживания согласно категории, мебель, постельные принадлежности.   </w:t>
      </w:r>
    </w:p>
    <w:p w:rsidR="00D00900" w:rsidRDefault="0079442C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      </w:t>
      </w:r>
      <w:r w:rsidR="00B77674">
        <w:rPr>
          <w:rFonts w:ascii="Garamond" w:hAnsi="Garamond" w:cs="Garamond"/>
          <w:color w:val="000000"/>
          <w:sz w:val="24"/>
          <w:szCs w:val="24"/>
        </w:rPr>
        <w:t>3.2</w:t>
      </w:r>
      <w:proofErr w:type="gramStart"/>
      <w:r w:rsidR="00B77674">
        <w:rPr>
          <w:rFonts w:ascii="Garamond" w:hAnsi="Garamond" w:cs="Garamond"/>
          <w:color w:val="000000"/>
          <w:sz w:val="24"/>
          <w:szCs w:val="24"/>
        </w:rPr>
        <w:t xml:space="preserve">  П</w:t>
      </w:r>
      <w:proofErr w:type="gramEnd"/>
      <w:r w:rsidR="00B77674">
        <w:rPr>
          <w:rFonts w:ascii="Garamond" w:hAnsi="Garamond" w:cs="Garamond"/>
          <w:color w:val="000000"/>
          <w:sz w:val="24"/>
          <w:szCs w:val="24"/>
        </w:rPr>
        <w:t>ри осмотре врача проживающий</w:t>
      </w:r>
      <w:r>
        <w:rPr>
          <w:rFonts w:ascii="Garamond" w:hAnsi="Garamond" w:cs="Garamond"/>
          <w:color w:val="000000"/>
          <w:sz w:val="24"/>
          <w:szCs w:val="24"/>
        </w:rPr>
        <w:t xml:space="preserve"> или его родственники 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сообщают лечащему врачу всю информацию, необходимую для определения состояния здоровья пациента, проведения диагностических и лечебных мероприятий; информирует о принимаемых лекарственных средствах, перен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есённых заболеваниях, известных им аллергических реакциях и противопоказаниях.</w:t>
      </w:r>
    </w:p>
    <w:p w:rsidR="00D00900" w:rsidRDefault="0079442C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Garamond" w:hAnsi="Garamond" w:cs="Garamond"/>
          <w:color w:val="000000"/>
          <w:sz w:val="24"/>
          <w:szCs w:val="24"/>
          <w:lang w:eastAsia="ru-RU"/>
        </w:rPr>
        <w:t xml:space="preserve">         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3.3</w:t>
      </w:r>
      <w:proofErr w:type="gramStart"/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осле получения ра</w:t>
      </w:r>
      <w:r w:rsidR="00B77674"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зъяснений лечащего врача проживающий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 подписывает информированное добровольное согласие на медицинское вмешательство или отказ от медицинского вмешател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ьства. Добровольное информированное согласие на медицинское вмешательство является необходимым условием для начала оказания медицинской помощи.</w:t>
      </w:r>
    </w:p>
    <w:p w:rsidR="00D00900" w:rsidRDefault="0079442C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При согласии на ока</w:t>
      </w:r>
      <w:r w:rsidR="00B77674"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зание медицинской помощи проживающий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 или его родственники обязаны соблюдать рекомендова</w:t>
      </w:r>
      <w:r>
        <w:rPr>
          <w:rFonts w:ascii="Garamond" w:eastAsia="Times New Roman" w:hAnsi="Garamond" w:cs="Garamond"/>
          <w:sz w:val="24"/>
          <w:szCs w:val="24"/>
          <w:lang w:eastAsia="ru-RU"/>
        </w:rPr>
        <w:t>нный лечащ</w:t>
      </w:r>
      <w:r>
        <w:rPr>
          <w:rFonts w:ascii="Garamond" w:eastAsia="Times New Roman" w:hAnsi="Garamond" w:cs="Garamond"/>
          <w:sz w:val="24"/>
          <w:szCs w:val="24"/>
          <w:lang w:eastAsia="ru-RU"/>
        </w:rPr>
        <w:t xml:space="preserve">им врачом план лечения и оказать содействие при организации помощи пациенту. </w:t>
      </w:r>
    </w:p>
    <w:p w:rsidR="00D00900" w:rsidRDefault="0079442C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sz w:val="24"/>
          <w:szCs w:val="24"/>
          <w:lang w:eastAsia="ru-RU"/>
        </w:rPr>
        <w:t>Нахождение сопровож</w:t>
      </w:r>
      <w:r w:rsidR="00B77674">
        <w:rPr>
          <w:rFonts w:ascii="Garamond" w:eastAsia="Times New Roman" w:hAnsi="Garamond" w:cs="Garamond"/>
          <w:sz w:val="24"/>
          <w:szCs w:val="24"/>
          <w:lang w:eastAsia="ru-RU"/>
        </w:rPr>
        <w:t>дающего лица при приеме проживающего</w:t>
      </w:r>
      <w:r>
        <w:rPr>
          <w:rFonts w:ascii="Garamond" w:eastAsia="Times New Roman" w:hAnsi="Garamond" w:cs="Garamond"/>
          <w:sz w:val="24"/>
          <w:szCs w:val="24"/>
          <w:lang w:eastAsia="ru-RU"/>
        </w:rPr>
        <w:t xml:space="preserve"> и осмотре врача или медицинской сестры обязательно в случае тяжелого физического или психического состояния пациента. В случае</w:t>
      </w:r>
      <w:r w:rsidR="00B77674">
        <w:rPr>
          <w:rFonts w:ascii="Garamond" w:eastAsia="Times New Roman" w:hAnsi="Garamond" w:cs="Garamond"/>
          <w:sz w:val="24"/>
          <w:szCs w:val="24"/>
          <w:lang w:eastAsia="ru-RU"/>
        </w:rPr>
        <w:t xml:space="preserve"> полной адекватности проживающего</w:t>
      </w:r>
      <w:r>
        <w:rPr>
          <w:rFonts w:ascii="Garamond" w:eastAsia="Times New Roman" w:hAnsi="Garamond" w:cs="Garamond"/>
          <w:sz w:val="24"/>
          <w:szCs w:val="24"/>
          <w:lang w:eastAsia="ru-RU"/>
        </w:rPr>
        <w:t xml:space="preserve"> присутствие сопровождающих желательно, но возможно только при согласии пациента. </w:t>
      </w:r>
    </w:p>
    <w:p w:rsidR="00D00900" w:rsidRDefault="00B7767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sz w:val="24"/>
          <w:szCs w:val="24"/>
          <w:lang w:eastAsia="ru-RU"/>
        </w:rPr>
        <w:t xml:space="preserve">Посещение </w:t>
      </w:r>
      <w:proofErr w:type="gramStart"/>
      <w:r>
        <w:rPr>
          <w:rFonts w:ascii="Garamond" w:eastAsia="Times New Roman" w:hAnsi="Garamond" w:cs="Garamond"/>
          <w:sz w:val="24"/>
          <w:szCs w:val="24"/>
          <w:lang w:eastAsia="ru-RU"/>
        </w:rPr>
        <w:t>проживающих</w:t>
      </w:r>
      <w:proofErr w:type="gramEnd"/>
      <w:r w:rsidR="0079442C">
        <w:rPr>
          <w:rFonts w:ascii="Garamond" w:eastAsia="Times New Roman" w:hAnsi="Garamond" w:cs="Garamond"/>
          <w:sz w:val="24"/>
          <w:szCs w:val="24"/>
          <w:lang w:eastAsia="ru-RU"/>
        </w:rPr>
        <w:t xml:space="preserve"> осуществляется в установленные часы. При необходимости посещения в другое время посещение возможно при согласовании с лечащи</w:t>
      </w:r>
      <w:r w:rsidR="0079442C">
        <w:rPr>
          <w:rFonts w:ascii="Garamond" w:eastAsia="Times New Roman" w:hAnsi="Garamond" w:cs="Garamond"/>
          <w:sz w:val="24"/>
          <w:szCs w:val="24"/>
          <w:lang w:eastAsia="ru-RU"/>
        </w:rPr>
        <w:t>м врачом.</w:t>
      </w:r>
    </w:p>
    <w:p w:rsidR="00D00900" w:rsidRDefault="0079442C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  <w:lang w:eastAsia="ru-RU"/>
        </w:rPr>
        <w:t>При установлении карантина на отделениях в посещении посетителям может быть отказано.</w:t>
      </w:r>
    </w:p>
    <w:p w:rsidR="00D00900" w:rsidRDefault="0079442C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hAnsi="Garamond" w:cs="Garamond"/>
          <w:sz w:val="24"/>
          <w:szCs w:val="24"/>
        </w:rPr>
        <w:t>В целях соблюдения общественного порядка и соблюдения санитарно-эпиде</w:t>
      </w:r>
      <w:r w:rsidR="00B77674">
        <w:rPr>
          <w:rFonts w:ascii="Garamond" w:hAnsi="Garamond" w:cs="Garamond"/>
          <w:color w:val="000000"/>
          <w:sz w:val="24"/>
          <w:szCs w:val="24"/>
        </w:rPr>
        <w:t>миологического режима проживающим</w:t>
      </w:r>
      <w:r>
        <w:rPr>
          <w:rFonts w:ascii="Garamond" w:hAnsi="Garamond" w:cs="Garamond"/>
          <w:color w:val="000000"/>
          <w:sz w:val="24"/>
          <w:szCs w:val="24"/>
        </w:rPr>
        <w:t xml:space="preserve"> и посетителям запрещается:</w:t>
      </w:r>
    </w:p>
    <w:p w:rsidR="00D00900" w:rsidRDefault="0079442C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- проносить в помещения 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Организа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ци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и огнестрельное, газовое и холодное оружие, ядовитые, радиоактивные, химические и взрывчатые вещества, иные предметы и средства, наличие которых у посетителя либо их применение (использование) может представлять угрозу для безопасности окружающих; </w:t>
      </w:r>
    </w:p>
    <w:p w:rsidR="00D00900" w:rsidRDefault="0079442C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hAnsi="Garamond" w:cs="Garamond"/>
          <w:color w:val="000000"/>
          <w:sz w:val="24"/>
          <w:szCs w:val="24"/>
        </w:rPr>
        <w:t>- 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при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носить и употреблять спиртные напитки, наркотические или токсические средства; являться на приём к врачу в состоянии алкогольного, наркотического или иного токсического опьянения;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- курить на крыльце, лестничных площадках, в коридорах, кабинетах, холле и д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р. помещениях 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Организаци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и;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- находиться в помещениях 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Организаци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и в верхней одежде и без сменной обуви (без бахил);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- оставлять малолетних детей без присмотра;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- громко разговаривать, шуметь, пользоваться в кабинете врача мобильными устройствами (телефоны, 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планшеты, плееры);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- выносить из помещений 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Организаци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и документы, полученные для ознакомления; изымать документы из медицинских карт, со стендов и из информационных папок;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- производить фото- и видеосъёмку без предварительного разрешения руководства 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Органи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заци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и;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- посещать 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Организацию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 с домашними животными;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eastAsia="Times New Roman" w:hAnsi="Garamond" w:cs="Garamond"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 xml:space="preserve">- выражаться нецензурной бранью, вести себя некорректно по отношению к посетителям и сотрудникам </w:t>
      </w:r>
      <w:r>
        <w:rPr>
          <w:rFonts w:ascii="Garamond" w:hAnsi="Garamond" w:cs="Garamond"/>
          <w:bCs/>
          <w:color w:val="000000"/>
          <w:sz w:val="24"/>
          <w:szCs w:val="24"/>
          <w:lang w:eastAsia="ru-RU"/>
        </w:rPr>
        <w:t>Организаци</w:t>
      </w: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и;</w:t>
      </w:r>
    </w:p>
    <w:p w:rsidR="00D00900" w:rsidRDefault="0079442C">
      <w:pPr>
        <w:spacing w:after="0" w:line="240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ru-RU"/>
        </w:rPr>
        <w:t>- портить мебель, предметы интерьера, имущество других пациентов и посетителей.</w:t>
      </w:r>
    </w:p>
    <w:p w:rsidR="00D00900" w:rsidRDefault="0079442C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  <w:rPr>
          <w:rFonts w:ascii="Garamond" w:hAnsi="Garamond" w:cs="Garamond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</w:t>
      </w:r>
      <w:r>
        <w:rPr>
          <w:rFonts w:ascii="Garamond" w:hAnsi="Garamond" w:cs="Garamond"/>
          <w:color w:val="000000"/>
          <w:sz w:val="24"/>
          <w:szCs w:val="24"/>
        </w:rPr>
        <w:t>3.4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П</w:t>
      </w:r>
      <w:proofErr w:type="gramEnd"/>
      <w:r w:rsidR="00B77674">
        <w:rPr>
          <w:rFonts w:ascii="Garamond" w:hAnsi="Garamond" w:cs="Garamond"/>
          <w:color w:val="000000"/>
          <w:sz w:val="24"/>
          <w:szCs w:val="24"/>
        </w:rPr>
        <w:t>ри стационарном лечении проживающие</w:t>
      </w:r>
      <w:r>
        <w:rPr>
          <w:rFonts w:ascii="Garamond" w:hAnsi="Garamond" w:cs="Garamond"/>
          <w:color w:val="000000"/>
          <w:sz w:val="24"/>
          <w:szCs w:val="24"/>
        </w:rPr>
        <w:t xml:space="preserve"> дополнительно обязаны:</w:t>
      </w:r>
    </w:p>
    <w:p w:rsidR="00D00900" w:rsidRDefault="0079442C">
      <w:pPr>
        <w:pStyle w:val="af"/>
        <w:spacing w:before="0" w:after="0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- поддерживать чистоту и порядок в комнате</w:t>
      </w:r>
      <w:r>
        <w:rPr>
          <w:rFonts w:ascii="Garamond" w:hAnsi="Garamond" w:cs="Garamond"/>
          <w:color w:val="000000"/>
        </w:rPr>
        <w:t>;</w:t>
      </w:r>
    </w:p>
    <w:p w:rsidR="00D00900" w:rsidRDefault="0079442C">
      <w:pPr>
        <w:pStyle w:val="af"/>
        <w:spacing w:before="0" w:after="0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- соблюдать правила личной гигиены;</w:t>
      </w:r>
    </w:p>
    <w:p w:rsidR="00D00900" w:rsidRDefault="0079442C">
      <w:pPr>
        <w:pStyle w:val="af"/>
        <w:spacing w:before="0" w:after="0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- соблюдать режим пребывания в стационаре, в том числе предписанный лечащим врачом;</w:t>
      </w:r>
    </w:p>
    <w:p w:rsidR="00D00900" w:rsidRDefault="0079442C">
      <w:pPr>
        <w:pStyle w:val="af"/>
        <w:numPr>
          <w:ilvl w:val="0"/>
          <w:numId w:val="6"/>
        </w:numPr>
        <w:spacing w:before="0" w:after="0"/>
        <w:ind w:left="0"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иметь колющие и режущие предметы;</w:t>
      </w:r>
    </w:p>
    <w:p w:rsidR="00D00900" w:rsidRDefault="0079442C">
      <w:pPr>
        <w:pStyle w:val="af"/>
        <w:numPr>
          <w:ilvl w:val="0"/>
          <w:numId w:val="6"/>
        </w:numPr>
        <w:spacing w:before="0" w:after="0"/>
        <w:ind w:left="0"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использовать в комнате нештатные электронагревательные приборы;</w:t>
      </w:r>
    </w:p>
    <w:p w:rsidR="00D00900" w:rsidRDefault="0079442C">
      <w:pPr>
        <w:pStyle w:val="af"/>
        <w:numPr>
          <w:ilvl w:val="0"/>
          <w:numId w:val="6"/>
        </w:numPr>
        <w:spacing w:before="0" w:after="0"/>
        <w:ind w:left="0"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хранить в комнате лекарства;</w:t>
      </w:r>
    </w:p>
    <w:p w:rsidR="00D00900" w:rsidRDefault="0079442C">
      <w:pPr>
        <w:pStyle w:val="af"/>
        <w:numPr>
          <w:ilvl w:val="0"/>
          <w:numId w:val="6"/>
        </w:numPr>
        <w:spacing w:before="0" w:after="0"/>
        <w:ind w:left="0"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принимать лекарства, если их прием не назначен лечащим врачом;</w:t>
      </w:r>
    </w:p>
    <w:p w:rsidR="00D00900" w:rsidRDefault="0079442C">
      <w:pPr>
        <w:pStyle w:val="af"/>
        <w:numPr>
          <w:ilvl w:val="0"/>
          <w:numId w:val="6"/>
        </w:numPr>
        <w:spacing w:before="0" w:after="0"/>
        <w:ind w:left="0"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принимать продукты, не соответствующие назначенной диетой;</w:t>
      </w:r>
    </w:p>
    <w:p w:rsidR="00D00900" w:rsidRDefault="0079442C">
      <w:pPr>
        <w:pStyle w:val="af"/>
        <w:spacing w:before="0" w:after="0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>- незамедлительно сообщать врачу или меди</w:t>
      </w:r>
      <w:r>
        <w:rPr>
          <w:rFonts w:ascii="Garamond" w:hAnsi="Garamond" w:cs="Garamond"/>
          <w:color w:val="000000"/>
        </w:rPr>
        <w:t>цинской сестре о внезапных изменениях в состоянии здоровья;</w:t>
      </w:r>
    </w:p>
    <w:p w:rsidR="00D00900" w:rsidRDefault="0079442C">
      <w:pPr>
        <w:pStyle w:val="af"/>
        <w:spacing w:before="0" w:after="0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lastRenderedPageBreak/>
        <w:t>- находиться в комнате</w:t>
      </w:r>
      <w:r>
        <w:rPr>
          <w:rFonts w:ascii="Garamond" w:hAnsi="Garamond" w:cs="Garamond"/>
        </w:rPr>
        <w:t xml:space="preserve"> во время врачебного обхода, выполнения назначений и процедур в пери</w:t>
      </w:r>
      <w:r>
        <w:rPr>
          <w:rFonts w:ascii="Garamond" w:hAnsi="Garamond" w:cs="Garamond"/>
          <w:color w:val="000000"/>
        </w:rPr>
        <w:t>од тихого часа и ночного отдыха.</w:t>
      </w:r>
    </w:p>
    <w:p w:rsidR="00D00900" w:rsidRDefault="0079442C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</w:t>
      </w:r>
      <w:r>
        <w:rPr>
          <w:rFonts w:ascii="Garamond" w:hAnsi="Garamond" w:cs="Garamond"/>
          <w:color w:val="000000"/>
          <w:sz w:val="24"/>
          <w:szCs w:val="24"/>
        </w:rPr>
        <w:t>3.4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  У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Исполнителя устанавливается следующий распорядок дня:</w:t>
      </w:r>
    </w:p>
    <w:tbl>
      <w:tblPr>
        <w:tblW w:w="9983" w:type="dxa"/>
        <w:tblInd w:w="-5" w:type="dxa"/>
        <w:tblLayout w:type="fixed"/>
        <w:tblLook w:val="04A0"/>
      </w:tblPr>
      <w:tblGrid>
        <w:gridCol w:w="2268"/>
        <w:gridCol w:w="7715"/>
      </w:tblGrid>
      <w:tr w:rsidR="00D0090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tabs>
                <w:tab w:val="left" w:pos="993"/>
              </w:tabs>
              <w:autoSpaceDE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Врем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tabs>
                <w:tab w:val="left" w:pos="993"/>
              </w:tabs>
              <w:autoSpaceDE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</w:tr>
      <w:tr w:rsidR="00D0090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7.00-9.00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термометрия, утренний туалет, уборка палат, забор крови</w:t>
            </w:r>
          </w:p>
        </w:tc>
      </w:tr>
      <w:tr w:rsidR="00D0090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9.00 - 9.30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Завтрак, прием лекарств</w:t>
            </w:r>
          </w:p>
        </w:tc>
      </w:tr>
      <w:tr w:rsidR="00D0090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10.00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врачебному обходу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Обход врача, выполнение лечебных процедур, прогулка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Обед, прием лекарств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15.00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Послеобеденный отдых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18.30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– 19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Ужин, прием лекарств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– 20.30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просмотр телепрограмм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20.30 – 21.00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ужин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 – 22.00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процедуры.</w:t>
            </w:r>
          </w:p>
        </w:tc>
      </w:tr>
      <w:tr w:rsidR="00D009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00900" w:rsidRDefault="0079442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 – 7.00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00" w:rsidRDefault="007944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</w:tr>
    </w:tbl>
    <w:p w:rsidR="00D00900" w:rsidRDefault="0079442C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</w:t>
      </w:r>
      <w:r w:rsidR="00B77674">
        <w:rPr>
          <w:rFonts w:ascii="Garamond" w:hAnsi="Garamond" w:cs="Garamond"/>
          <w:color w:val="000000"/>
          <w:sz w:val="24"/>
          <w:szCs w:val="24"/>
        </w:rPr>
        <w:t>3.5 Посещение проживающих</w:t>
      </w:r>
      <w:r>
        <w:rPr>
          <w:rFonts w:ascii="Garamond" w:hAnsi="Garamond" w:cs="Garamond"/>
          <w:color w:val="000000"/>
          <w:sz w:val="24"/>
          <w:szCs w:val="24"/>
        </w:rPr>
        <w:t>, нах</w:t>
      </w:r>
      <w:r w:rsidR="00B77674">
        <w:rPr>
          <w:rFonts w:ascii="Garamond" w:hAnsi="Garamond" w:cs="Garamond"/>
          <w:color w:val="000000"/>
          <w:sz w:val="24"/>
          <w:szCs w:val="24"/>
        </w:rPr>
        <w:t>одящихся в стационаре сестринского ухода</w:t>
      </w:r>
      <w:r>
        <w:rPr>
          <w:rFonts w:ascii="Garamond" w:hAnsi="Garamond" w:cs="Garamond"/>
          <w:color w:val="000000"/>
          <w:sz w:val="24"/>
          <w:szCs w:val="24"/>
        </w:rPr>
        <w:t>, осуществляется с 9.30 до 20.00 часов.</w:t>
      </w:r>
    </w:p>
    <w:p w:rsidR="00D00900" w:rsidRDefault="00B77674">
      <w:pPr>
        <w:numPr>
          <w:ilvl w:val="1"/>
          <w:numId w:val="7"/>
        </w:numPr>
        <w:tabs>
          <w:tab w:val="left" w:pos="993"/>
        </w:tabs>
        <w:autoSpaceDE w:val="0"/>
        <w:spacing w:before="120" w:after="0" w:line="240" w:lineRule="auto"/>
        <w:ind w:left="0" w:firstLine="567"/>
        <w:jc w:val="both"/>
      </w:pPr>
      <w:r>
        <w:rPr>
          <w:rFonts w:ascii="Garamond" w:hAnsi="Garamond" w:cs="Garamond"/>
          <w:color w:val="000000"/>
          <w:sz w:val="24"/>
          <w:szCs w:val="24"/>
        </w:rPr>
        <w:t xml:space="preserve">Проживающему, </w:t>
      </w:r>
      <w:r w:rsidR="0079442C">
        <w:rPr>
          <w:rFonts w:ascii="Garamond" w:hAnsi="Garamond" w:cs="Garamond"/>
          <w:color w:val="000000"/>
          <w:sz w:val="24"/>
          <w:szCs w:val="24"/>
        </w:rPr>
        <w:t>самовольно</w:t>
      </w:r>
      <w:r>
        <w:rPr>
          <w:rFonts w:ascii="Garamond" w:hAnsi="Garamond" w:cs="Garamond"/>
          <w:color w:val="000000"/>
          <w:sz w:val="24"/>
          <w:szCs w:val="24"/>
        </w:rPr>
        <w:t xml:space="preserve"> покинувшим стационар сестринского ухода</w:t>
      </w:r>
      <w:r w:rsidR="0079442C">
        <w:rPr>
          <w:rFonts w:ascii="Garamond" w:hAnsi="Garamond" w:cs="Garamond"/>
          <w:color w:val="000000"/>
          <w:sz w:val="24"/>
          <w:szCs w:val="24"/>
        </w:rPr>
        <w:t>, может быть отказано в продолжени</w:t>
      </w:r>
      <w:proofErr w:type="gramStart"/>
      <w:r w:rsidR="0079442C">
        <w:rPr>
          <w:rFonts w:ascii="Garamond" w:hAnsi="Garamond" w:cs="Garamond"/>
          <w:color w:val="000000"/>
          <w:sz w:val="24"/>
          <w:szCs w:val="24"/>
        </w:rPr>
        <w:t>и</w:t>
      </w:r>
      <w:proofErr w:type="gramEnd"/>
      <w:r w:rsidR="0079442C">
        <w:rPr>
          <w:rFonts w:ascii="Garamond" w:hAnsi="Garamond" w:cs="Garamond"/>
          <w:color w:val="000000"/>
          <w:sz w:val="24"/>
          <w:szCs w:val="24"/>
        </w:rPr>
        <w:t xml:space="preserve"> пребывания</w:t>
      </w:r>
      <w:r w:rsidR="0079442C">
        <w:rPr>
          <w:rFonts w:ascii="Garamond" w:hAnsi="Garamond" w:cs="Garamond"/>
          <w:color w:val="000000"/>
          <w:sz w:val="24"/>
          <w:szCs w:val="24"/>
        </w:rPr>
        <w:t xml:space="preserve"> на прежних условиях (например, в связи с ухудшением </w:t>
      </w:r>
      <w:r w:rsidR="0079442C">
        <w:rPr>
          <w:rFonts w:ascii="Garamond" w:hAnsi="Garamond" w:cs="Garamond"/>
          <w:sz w:val="24"/>
          <w:szCs w:val="24"/>
        </w:rPr>
        <w:t>состоянии пациента из-за прерывания лечения, что требует назначение дополнительных медицинских процедур, лекар</w:t>
      </w:r>
      <w:r w:rsidR="0079442C">
        <w:rPr>
          <w:rFonts w:ascii="Garamond" w:hAnsi="Garamond" w:cs="Garamond"/>
          <w:sz w:val="24"/>
          <w:szCs w:val="24"/>
        </w:rPr>
        <w:t>ств и пр.).</w:t>
      </w: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p w:rsidR="00D00900" w:rsidRDefault="00D00900">
      <w:pPr>
        <w:tabs>
          <w:tab w:val="left" w:pos="993"/>
        </w:tabs>
        <w:autoSpaceDE w:val="0"/>
        <w:spacing w:before="120" w:after="0" w:line="240" w:lineRule="auto"/>
        <w:ind w:firstLine="567"/>
        <w:jc w:val="both"/>
      </w:pPr>
    </w:p>
    <w:sectPr w:rsidR="00D00900" w:rsidSect="00D00900">
      <w:pgSz w:w="11906" w:h="16838"/>
      <w:pgMar w:top="851" w:right="849" w:bottom="851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D8B"/>
    <w:multiLevelType w:val="multilevel"/>
    <w:tmpl w:val="9F80778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EAF7036"/>
    <w:multiLevelType w:val="multilevel"/>
    <w:tmpl w:val="552022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aramond" w:hAnsi="Garamond" w:cs="Garamond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BA23E71"/>
    <w:multiLevelType w:val="multilevel"/>
    <w:tmpl w:val="70303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F671FF"/>
    <w:multiLevelType w:val="multilevel"/>
    <w:tmpl w:val="02A6F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z w:val="24"/>
        <w:szCs w:val="24"/>
        <w:lang w:eastAsia="ru-RU"/>
      </w:rPr>
    </w:lvl>
  </w:abstractNum>
  <w:abstractNum w:abstractNumId="4">
    <w:nsid w:val="35FB14DF"/>
    <w:multiLevelType w:val="multilevel"/>
    <w:tmpl w:val="BA5841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792" w:hanging="432"/>
      </w:pPr>
      <w:rPr>
        <w:rFonts w:ascii="Garamond" w:hAnsi="Garamond" w:cs="Garamond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66355A75"/>
    <w:multiLevelType w:val="multilevel"/>
    <w:tmpl w:val="2340D22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C147D92"/>
    <w:multiLevelType w:val="multilevel"/>
    <w:tmpl w:val="48B01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cs="Garamon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Garamon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Garamon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Garamon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Garamon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Garamon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Garamon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Garamond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0900"/>
    <w:rsid w:val="0079442C"/>
    <w:rsid w:val="00B77674"/>
    <w:rsid w:val="00D0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0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D0090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en-US"/>
    </w:rPr>
  </w:style>
  <w:style w:type="paragraph" w:customStyle="1" w:styleId="Heading2">
    <w:name w:val="Heading 2"/>
    <w:basedOn w:val="a"/>
    <w:next w:val="a3"/>
    <w:qFormat/>
    <w:rsid w:val="00D00900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WW8Num1z0">
    <w:name w:val="WW8Num1z0"/>
    <w:qFormat/>
    <w:rsid w:val="00D00900"/>
  </w:style>
  <w:style w:type="character" w:customStyle="1" w:styleId="WW8Num1z1">
    <w:name w:val="WW8Num1z1"/>
    <w:qFormat/>
    <w:rsid w:val="00D00900"/>
  </w:style>
  <w:style w:type="character" w:customStyle="1" w:styleId="WW8Num1z2">
    <w:name w:val="WW8Num1z2"/>
    <w:qFormat/>
    <w:rsid w:val="00D00900"/>
  </w:style>
  <w:style w:type="character" w:customStyle="1" w:styleId="WW8Num1z3">
    <w:name w:val="WW8Num1z3"/>
    <w:qFormat/>
    <w:rsid w:val="00D00900"/>
  </w:style>
  <w:style w:type="character" w:customStyle="1" w:styleId="WW8Num1z4">
    <w:name w:val="WW8Num1z4"/>
    <w:qFormat/>
    <w:rsid w:val="00D00900"/>
  </w:style>
  <w:style w:type="character" w:customStyle="1" w:styleId="WW8Num1z5">
    <w:name w:val="WW8Num1z5"/>
    <w:qFormat/>
    <w:rsid w:val="00D00900"/>
  </w:style>
  <w:style w:type="character" w:customStyle="1" w:styleId="WW8Num1z6">
    <w:name w:val="WW8Num1z6"/>
    <w:qFormat/>
    <w:rsid w:val="00D00900"/>
  </w:style>
  <w:style w:type="character" w:customStyle="1" w:styleId="WW8Num1z7">
    <w:name w:val="WW8Num1z7"/>
    <w:qFormat/>
    <w:rsid w:val="00D00900"/>
  </w:style>
  <w:style w:type="character" w:customStyle="1" w:styleId="WW8Num1z8">
    <w:name w:val="WW8Num1z8"/>
    <w:qFormat/>
    <w:rsid w:val="00D00900"/>
  </w:style>
  <w:style w:type="character" w:customStyle="1" w:styleId="WW8Num2z0">
    <w:name w:val="WW8Num2z0"/>
    <w:qFormat/>
    <w:rsid w:val="00D00900"/>
  </w:style>
  <w:style w:type="character" w:customStyle="1" w:styleId="WW8Num2z1">
    <w:name w:val="WW8Num2z1"/>
    <w:qFormat/>
    <w:rsid w:val="00D00900"/>
    <w:rPr>
      <w:rFonts w:ascii="Garamond" w:hAnsi="Garamond" w:cs="Garamond"/>
      <w:color w:val="auto"/>
      <w:sz w:val="24"/>
      <w:szCs w:val="24"/>
    </w:rPr>
  </w:style>
  <w:style w:type="character" w:customStyle="1" w:styleId="WW8Num2z2">
    <w:name w:val="WW8Num2z2"/>
    <w:qFormat/>
    <w:rsid w:val="00D00900"/>
  </w:style>
  <w:style w:type="character" w:customStyle="1" w:styleId="WW8Num2z3">
    <w:name w:val="WW8Num2z3"/>
    <w:qFormat/>
    <w:rsid w:val="00D00900"/>
  </w:style>
  <w:style w:type="character" w:customStyle="1" w:styleId="WW8Num2z4">
    <w:name w:val="WW8Num2z4"/>
    <w:qFormat/>
    <w:rsid w:val="00D00900"/>
  </w:style>
  <w:style w:type="character" w:customStyle="1" w:styleId="WW8Num2z5">
    <w:name w:val="WW8Num2z5"/>
    <w:qFormat/>
    <w:rsid w:val="00D00900"/>
  </w:style>
  <w:style w:type="character" w:customStyle="1" w:styleId="WW8Num2z6">
    <w:name w:val="WW8Num2z6"/>
    <w:qFormat/>
    <w:rsid w:val="00D00900"/>
  </w:style>
  <w:style w:type="character" w:customStyle="1" w:styleId="WW8Num2z7">
    <w:name w:val="WW8Num2z7"/>
    <w:qFormat/>
    <w:rsid w:val="00D00900"/>
  </w:style>
  <w:style w:type="character" w:customStyle="1" w:styleId="WW8Num2z8">
    <w:name w:val="WW8Num2z8"/>
    <w:qFormat/>
    <w:rsid w:val="00D00900"/>
  </w:style>
  <w:style w:type="character" w:customStyle="1" w:styleId="WW8Num3z0">
    <w:name w:val="WW8Num3z0"/>
    <w:qFormat/>
    <w:rsid w:val="00D00900"/>
  </w:style>
  <w:style w:type="character" w:customStyle="1" w:styleId="WW8Num3z1">
    <w:name w:val="WW8Num3z1"/>
    <w:qFormat/>
    <w:rsid w:val="00D00900"/>
  </w:style>
  <w:style w:type="character" w:customStyle="1" w:styleId="WW8Num3z2">
    <w:name w:val="WW8Num3z2"/>
    <w:qFormat/>
    <w:rsid w:val="00D00900"/>
  </w:style>
  <w:style w:type="character" w:customStyle="1" w:styleId="WW8Num3z3">
    <w:name w:val="WW8Num3z3"/>
    <w:qFormat/>
    <w:rsid w:val="00D00900"/>
  </w:style>
  <w:style w:type="character" w:customStyle="1" w:styleId="WW8Num3z4">
    <w:name w:val="WW8Num3z4"/>
    <w:qFormat/>
    <w:rsid w:val="00D00900"/>
  </w:style>
  <w:style w:type="character" w:customStyle="1" w:styleId="WW8Num3z5">
    <w:name w:val="WW8Num3z5"/>
    <w:qFormat/>
    <w:rsid w:val="00D00900"/>
  </w:style>
  <w:style w:type="character" w:customStyle="1" w:styleId="WW8Num3z6">
    <w:name w:val="WW8Num3z6"/>
    <w:qFormat/>
    <w:rsid w:val="00D00900"/>
  </w:style>
  <w:style w:type="character" w:customStyle="1" w:styleId="WW8Num3z7">
    <w:name w:val="WW8Num3z7"/>
    <w:qFormat/>
    <w:rsid w:val="00D00900"/>
  </w:style>
  <w:style w:type="character" w:customStyle="1" w:styleId="WW8Num3z8">
    <w:name w:val="WW8Num3z8"/>
    <w:qFormat/>
    <w:rsid w:val="00D00900"/>
  </w:style>
  <w:style w:type="character" w:customStyle="1" w:styleId="WW8Num4z0">
    <w:name w:val="WW8Num4z0"/>
    <w:qFormat/>
    <w:rsid w:val="00D00900"/>
  </w:style>
  <w:style w:type="character" w:customStyle="1" w:styleId="WW8Num4z1">
    <w:name w:val="WW8Num4z1"/>
    <w:qFormat/>
    <w:rsid w:val="00D00900"/>
    <w:rPr>
      <w:rFonts w:ascii="Garamond" w:hAnsi="Garamond" w:cs="Garamond"/>
      <w:sz w:val="24"/>
      <w:szCs w:val="24"/>
    </w:rPr>
  </w:style>
  <w:style w:type="character" w:customStyle="1" w:styleId="WW8Num4z2">
    <w:name w:val="WW8Num4z2"/>
    <w:qFormat/>
    <w:rsid w:val="00D00900"/>
  </w:style>
  <w:style w:type="character" w:customStyle="1" w:styleId="WW8Num4z3">
    <w:name w:val="WW8Num4z3"/>
    <w:qFormat/>
    <w:rsid w:val="00D00900"/>
  </w:style>
  <w:style w:type="character" w:customStyle="1" w:styleId="WW8Num4z4">
    <w:name w:val="WW8Num4z4"/>
    <w:qFormat/>
    <w:rsid w:val="00D00900"/>
  </w:style>
  <w:style w:type="character" w:customStyle="1" w:styleId="WW8Num4z5">
    <w:name w:val="WW8Num4z5"/>
    <w:qFormat/>
    <w:rsid w:val="00D00900"/>
  </w:style>
  <w:style w:type="character" w:customStyle="1" w:styleId="WW8Num4z6">
    <w:name w:val="WW8Num4z6"/>
    <w:qFormat/>
    <w:rsid w:val="00D00900"/>
  </w:style>
  <w:style w:type="character" w:customStyle="1" w:styleId="WW8Num4z7">
    <w:name w:val="WW8Num4z7"/>
    <w:qFormat/>
    <w:rsid w:val="00D00900"/>
  </w:style>
  <w:style w:type="character" w:customStyle="1" w:styleId="WW8Num4z8">
    <w:name w:val="WW8Num4z8"/>
    <w:qFormat/>
    <w:rsid w:val="00D00900"/>
  </w:style>
  <w:style w:type="character" w:customStyle="1" w:styleId="WW8Num5z0">
    <w:name w:val="WW8Num5z0"/>
    <w:qFormat/>
    <w:rsid w:val="00D00900"/>
    <w:rPr>
      <w:rFonts w:cs="Garamond"/>
    </w:rPr>
  </w:style>
  <w:style w:type="character" w:customStyle="1" w:styleId="WW8Num6z0">
    <w:name w:val="WW8Num6z0"/>
    <w:qFormat/>
    <w:rsid w:val="00D00900"/>
    <w:rPr>
      <w:rFonts w:ascii="Symbol" w:hAnsi="Symbol" w:cs="Garamond"/>
      <w:b/>
      <w:bCs/>
      <w:sz w:val="24"/>
      <w:szCs w:val="24"/>
      <w:lang w:eastAsia="ru-RU"/>
    </w:rPr>
  </w:style>
  <w:style w:type="character" w:customStyle="1" w:styleId="WW8Num7z0">
    <w:name w:val="WW8Num7z0"/>
    <w:qFormat/>
    <w:rsid w:val="00D00900"/>
  </w:style>
  <w:style w:type="character" w:customStyle="1" w:styleId="WW8Num7z1">
    <w:name w:val="WW8Num7z1"/>
    <w:qFormat/>
    <w:rsid w:val="00D00900"/>
  </w:style>
  <w:style w:type="character" w:customStyle="1" w:styleId="WW8Num7z2">
    <w:name w:val="WW8Num7z2"/>
    <w:qFormat/>
    <w:rsid w:val="00D00900"/>
  </w:style>
  <w:style w:type="character" w:customStyle="1" w:styleId="WW8Num7z3">
    <w:name w:val="WW8Num7z3"/>
    <w:qFormat/>
    <w:rsid w:val="00D00900"/>
  </w:style>
  <w:style w:type="character" w:customStyle="1" w:styleId="WW8Num7z4">
    <w:name w:val="WW8Num7z4"/>
    <w:qFormat/>
    <w:rsid w:val="00D00900"/>
  </w:style>
  <w:style w:type="character" w:customStyle="1" w:styleId="WW8Num7z5">
    <w:name w:val="WW8Num7z5"/>
    <w:qFormat/>
    <w:rsid w:val="00D00900"/>
  </w:style>
  <w:style w:type="character" w:customStyle="1" w:styleId="WW8Num7z6">
    <w:name w:val="WW8Num7z6"/>
    <w:qFormat/>
    <w:rsid w:val="00D00900"/>
  </w:style>
  <w:style w:type="character" w:customStyle="1" w:styleId="WW8Num7z7">
    <w:name w:val="WW8Num7z7"/>
    <w:qFormat/>
    <w:rsid w:val="00D00900"/>
  </w:style>
  <w:style w:type="character" w:customStyle="1" w:styleId="WW8Num7z8">
    <w:name w:val="WW8Num7z8"/>
    <w:qFormat/>
    <w:rsid w:val="00D00900"/>
  </w:style>
  <w:style w:type="character" w:customStyle="1" w:styleId="WW8Num5z1">
    <w:name w:val="WW8Num5z1"/>
    <w:qFormat/>
    <w:rsid w:val="00D00900"/>
    <w:rPr>
      <w:rFonts w:ascii="Garamond" w:hAnsi="Garamond" w:cs="Garamond"/>
      <w:sz w:val="24"/>
      <w:szCs w:val="24"/>
    </w:rPr>
  </w:style>
  <w:style w:type="character" w:customStyle="1" w:styleId="WW8Num5z2">
    <w:name w:val="WW8Num5z2"/>
    <w:qFormat/>
    <w:rsid w:val="00D00900"/>
  </w:style>
  <w:style w:type="character" w:customStyle="1" w:styleId="WW8Num5z3">
    <w:name w:val="WW8Num5z3"/>
    <w:qFormat/>
    <w:rsid w:val="00D00900"/>
  </w:style>
  <w:style w:type="character" w:customStyle="1" w:styleId="WW8Num5z4">
    <w:name w:val="WW8Num5z4"/>
    <w:qFormat/>
    <w:rsid w:val="00D00900"/>
  </w:style>
  <w:style w:type="character" w:customStyle="1" w:styleId="WW8Num5z5">
    <w:name w:val="WW8Num5z5"/>
    <w:qFormat/>
    <w:rsid w:val="00D00900"/>
  </w:style>
  <w:style w:type="character" w:customStyle="1" w:styleId="WW8Num5z6">
    <w:name w:val="WW8Num5z6"/>
    <w:qFormat/>
    <w:rsid w:val="00D00900"/>
  </w:style>
  <w:style w:type="character" w:customStyle="1" w:styleId="WW8Num5z7">
    <w:name w:val="WW8Num5z7"/>
    <w:qFormat/>
    <w:rsid w:val="00D00900"/>
  </w:style>
  <w:style w:type="character" w:customStyle="1" w:styleId="WW8Num5z8">
    <w:name w:val="WW8Num5z8"/>
    <w:qFormat/>
    <w:rsid w:val="00D00900"/>
  </w:style>
  <w:style w:type="character" w:customStyle="1" w:styleId="WW8Num8z0">
    <w:name w:val="WW8Num8z0"/>
    <w:qFormat/>
    <w:rsid w:val="00D00900"/>
    <w:rPr>
      <w:rFonts w:ascii="Symbol" w:hAnsi="Symbol" w:cs="Symbol"/>
      <w:sz w:val="20"/>
    </w:rPr>
  </w:style>
  <w:style w:type="character" w:customStyle="1" w:styleId="WW8Num8z1">
    <w:name w:val="WW8Num8z1"/>
    <w:qFormat/>
    <w:rsid w:val="00D00900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D00900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D00900"/>
    <w:rPr>
      <w:rFonts w:ascii="Symbol" w:hAnsi="Symbol" w:cs="Symbol"/>
      <w:sz w:val="20"/>
    </w:rPr>
  </w:style>
  <w:style w:type="character" w:customStyle="1" w:styleId="WW8Num9z1">
    <w:name w:val="WW8Num9z1"/>
    <w:qFormat/>
    <w:rsid w:val="00D00900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D00900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D00900"/>
    <w:rPr>
      <w:rFonts w:ascii="Symbol" w:hAnsi="Symbol" w:cs="Symbol"/>
      <w:sz w:val="20"/>
    </w:rPr>
  </w:style>
  <w:style w:type="character" w:customStyle="1" w:styleId="WW8Num10z1">
    <w:name w:val="WW8Num10z1"/>
    <w:qFormat/>
    <w:rsid w:val="00D00900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D00900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D00900"/>
  </w:style>
  <w:style w:type="character" w:customStyle="1" w:styleId="WW8Num11z1">
    <w:name w:val="WW8Num11z1"/>
    <w:qFormat/>
    <w:rsid w:val="00D00900"/>
  </w:style>
  <w:style w:type="character" w:customStyle="1" w:styleId="WW8Num11z2">
    <w:name w:val="WW8Num11z2"/>
    <w:qFormat/>
    <w:rsid w:val="00D00900"/>
  </w:style>
  <w:style w:type="character" w:customStyle="1" w:styleId="WW8Num11z3">
    <w:name w:val="WW8Num11z3"/>
    <w:qFormat/>
    <w:rsid w:val="00D00900"/>
  </w:style>
  <w:style w:type="character" w:customStyle="1" w:styleId="WW8Num11z4">
    <w:name w:val="WW8Num11z4"/>
    <w:qFormat/>
    <w:rsid w:val="00D00900"/>
  </w:style>
  <w:style w:type="character" w:customStyle="1" w:styleId="WW8Num11z5">
    <w:name w:val="WW8Num11z5"/>
    <w:qFormat/>
    <w:rsid w:val="00D00900"/>
  </w:style>
  <w:style w:type="character" w:customStyle="1" w:styleId="WW8Num11z6">
    <w:name w:val="WW8Num11z6"/>
    <w:qFormat/>
    <w:rsid w:val="00D00900"/>
  </w:style>
  <w:style w:type="character" w:customStyle="1" w:styleId="WW8Num11z7">
    <w:name w:val="WW8Num11z7"/>
    <w:qFormat/>
    <w:rsid w:val="00D00900"/>
  </w:style>
  <w:style w:type="character" w:customStyle="1" w:styleId="WW8Num11z8">
    <w:name w:val="WW8Num11z8"/>
    <w:qFormat/>
    <w:rsid w:val="00D00900"/>
  </w:style>
  <w:style w:type="character" w:customStyle="1" w:styleId="WW8Num12z0">
    <w:name w:val="WW8Num12z0"/>
    <w:qFormat/>
    <w:rsid w:val="00D00900"/>
  </w:style>
  <w:style w:type="character" w:customStyle="1" w:styleId="WW8Num12z1">
    <w:name w:val="WW8Num12z1"/>
    <w:qFormat/>
    <w:rsid w:val="00D00900"/>
  </w:style>
  <w:style w:type="character" w:customStyle="1" w:styleId="WW8Num12z2">
    <w:name w:val="WW8Num12z2"/>
    <w:qFormat/>
    <w:rsid w:val="00D00900"/>
  </w:style>
  <w:style w:type="character" w:customStyle="1" w:styleId="WW8Num12z3">
    <w:name w:val="WW8Num12z3"/>
    <w:qFormat/>
    <w:rsid w:val="00D00900"/>
  </w:style>
  <w:style w:type="character" w:customStyle="1" w:styleId="WW8Num12z4">
    <w:name w:val="WW8Num12z4"/>
    <w:qFormat/>
    <w:rsid w:val="00D00900"/>
  </w:style>
  <w:style w:type="character" w:customStyle="1" w:styleId="WW8Num12z5">
    <w:name w:val="WW8Num12z5"/>
    <w:qFormat/>
    <w:rsid w:val="00D00900"/>
  </w:style>
  <w:style w:type="character" w:customStyle="1" w:styleId="WW8Num12z6">
    <w:name w:val="WW8Num12z6"/>
    <w:qFormat/>
    <w:rsid w:val="00D00900"/>
  </w:style>
  <w:style w:type="character" w:customStyle="1" w:styleId="WW8Num12z7">
    <w:name w:val="WW8Num12z7"/>
    <w:qFormat/>
    <w:rsid w:val="00D00900"/>
  </w:style>
  <w:style w:type="character" w:customStyle="1" w:styleId="WW8Num12z8">
    <w:name w:val="WW8Num12z8"/>
    <w:qFormat/>
    <w:rsid w:val="00D00900"/>
  </w:style>
  <w:style w:type="character" w:customStyle="1" w:styleId="WW8Num13z0">
    <w:name w:val="WW8Num13z0"/>
    <w:qFormat/>
    <w:rsid w:val="00D00900"/>
    <w:rPr>
      <w:rFonts w:ascii="Symbol" w:hAnsi="Symbol" w:cs="Symbol"/>
      <w:sz w:val="20"/>
    </w:rPr>
  </w:style>
  <w:style w:type="character" w:customStyle="1" w:styleId="WW8Num13z1">
    <w:name w:val="WW8Num13z1"/>
    <w:qFormat/>
    <w:rsid w:val="00D00900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D00900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D00900"/>
    <w:rPr>
      <w:rFonts w:ascii="Symbol" w:hAnsi="Symbol" w:cs="Symbol"/>
      <w:sz w:val="20"/>
    </w:rPr>
  </w:style>
  <w:style w:type="character" w:customStyle="1" w:styleId="WW8Num14z1">
    <w:name w:val="WW8Num14z1"/>
    <w:qFormat/>
    <w:rsid w:val="00D00900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D00900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D00900"/>
    <w:rPr>
      <w:rFonts w:ascii="Symbol" w:hAnsi="Symbol" w:cs="Symbol"/>
      <w:sz w:val="20"/>
    </w:rPr>
  </w:style>
  <w:style w:type="character" w:customStyle="1" w:styleId="WW8Num15z1">
    <w:name w:val="WW8Num15z1"/>
    <w:qFormat/>
    <w:rsid w:val="00D00900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D00900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D00900"/>
    <w:rPr>
      <w:rFonts w:ascii="Symbol" w:hAnsi="Symbol" w:cs="Symbol"/>
      <w:sz w:val="20"/>
    </w:rPr>
  </w:style>
  <w:style w:type="character" w:customStyle="1" w:styleId="WW8Num16z1">
    <w:name w:val="WW8Num16z1"/>
    <w:qFormat/>
    <w:rsid w:val="00D00900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D00900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D00900"/>
    <w:rPr>
      <w:rFonts w:ascii="Symbol" w:hAnsi="Symbol" w:cs="Symbol"/>
      <w:sz w:val="20"/>
    </w:rPr>
  </w:style>
  <w:style w:type="character" w:customStyle="1" w:styleId="WW8Num17z1">
    <w:name w:val="WW8Num17z1"/>
    <w:qFormat/>
    <w:rsid w:val="00D00900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D00900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D00900"/>
    <w:rPr>
      <w:rFonts w:ascii="Symbol" w:hAnsi="Symbol" w:cs="Symbol"/>
      <w:sz w:val="20"/>
    </w:rPr>
  </w:style>
  <w:style w:type="character" w:customStyle="1" w:styleId="WW8Num18z1">
    <w:name w:val="WW8Num18z1"/>
    <w:qFormat/>
    <w:rsid w:val="00D00900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D00900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D00900"/>
    <w:rPr>
      <w:i w:val="0"/>
    </w:rPr>
  </w:style>
  <w:style w:type="character" w:customStyle="1" w:styleId="WW8Num19z1">
    <w:name w:val="WW8Num19z1"/>
    <w:qFormat/>
    <w:rsid w:val="00D00900"/>
  </w:style>
  <w:style w:type="character" w:customStyle="1" w:styleId="WW8Num19z2">
    <w:name w:val="WW8Num19z2"/>
    <w:qFormat/>
    <w:rsid w:val="00D00900"/>
  </w:style>
  <w:style w:type="character" w:customStyle="1" w:styleId="WW8Num19z3">
    <w:name w:val="WW8Num19z3"/>
    <w:qFormat/>
    <w:rsid w:val="00D00900"/>
  </w:style>
  <w:style w:type="character" w:customStyle="1" w:styleId="WW8Num19z4">
    <w:name w:val="WW8Num19z4"/>
    <w:qFormat/>
    <w:rsid w:val="00D00900"/>
  </w:style>
  <w:style w:type="character" w:customStyle="1" w:styleId="WW8Num19z5">
    <w:name w:val="WW8Num19z5"/>
    <w:qFormat/>
    <w:rsid w:val="00D00900"/>
  </w:style>
  <w:style w:type="character" w:customStyle="1" w:styleId="WW8Num19z6">
    <w:name w:val="WW8Num19z6"/>
    <w:qFormat/>
    <w:rsid w:val="00D00900"/>
  </w:style>
  <w:style w:type="character" w:customStyle="1" w:styleId="WW8Num19z7">
    <w:name w:val="WW8Num19z7"/>
    <w:qFormat/>
    <w:rsid w:val="00D00900"/>
  </w:style>
  <w:style w:type="character" w:customStyle="1" w:styleId="WW8Num19z8">
    <w:name w:val="WW8Num19z8"/>
    <w:qFormat/>
    <w:rsid w:val="00D00900"/>
  </w:style>
  <w:style w:type="character" w:customStyle="1" w:styleId="WW8Num20z0">
    <w:name w:val="WW8Num20z0"/>
    <w:qFormat/>
    <w:rsid w:val="00D00900"/>
    <w:rPr>
      <w:rFonts w:ascii="Symbol" w:hAnsi="Symbol" w:cs="Symbol"/>
      <w:sz w:val="20"/>
    </w:rPr>
  </w:style>
  <w:style w:type="character" w:customStyle="1" w:styleId="WW8Num20z1">
    <w:name w:val="WW8Num20z1"/>
    <w:qFormat/>
    <w:rsid w:val="00D00900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D00900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D00900"/>
    <w:rPr>
      <w:rFonts w:ascii="Symbol" w:hAnsi="Symbol" w:cs="Symbol"/>
      <w:sz w:val="20"/>
    </w:rPr>
  </w:style>
  <w:style w:type="character" w:customStyle="1" w:styleId="WW8Num21z1">
    <w:name w:val="WW8Num21z1"/>
    <w:qFormat/>
    <w:rsid w:val="00D00900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D00900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D00900"/>
    <w:rPr>
      <w:rFonts w:ascii="Symbol" w:hAnsi="Symbol" w:cs="Symbol"/>
      <w:sz w:val="20"/>
    </w:rPr>
  </w:style>
  <w:style w:type="character" w:customStyle="1" w:styleId="WW8Num22z1">
    <w:name w:val="WW8Num22z1"/>
    <w:qFormat/>
    <w:rsid w:val="00D00900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D00900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D00900"/>
    <w:rPr>
      <w:rFonts w:ascii="Symbol" w:hAnsi="Symbol" w:cs="Symbol"/>
      <w:sz w:val="20"/>
    </w:rPr>
  </w:style>
  <w:style w:type="character" w:customStyle="1" w:styleId="WW8Num23z1">
    <w:name w:val="WW8Num23z1"/>
    <w:qFormat/>
    <w:rsid w:val="00D00900"/>
    <w:rPr>
      <w:rFonts w:ascii="Courier New" w:hAnsi="Courier New" w:cs="Courier New"/>
      <w:sz w:val="20"/>
    </w:rPr>
  </w:style>
  <w:style w:type="character" w:customStyle="1" w:styleId="WW8Num23z2">
    <w:name w:val="WW8Num23z2"/>
    <w:qFormat/>
    <w:rsid w:val="00D00900"/>
    <w:rPr>
      <w:rFonts w:ascii="Wingdings" w:hAnsi="Wingdings" w:cs="Wingdings"/>
      <w:sz w:val="20"/>
    </w:rPr>
  </w:style>
  <w:style w:type="character" w:customStyle="1" w:styleId="WW8Num24z0">
    <w:name w:val="WW8Num24z0"/>
    <w:qFormat/>
    <w:rsid w:val="00D00900"/>
    <w:rPr>
      <w:rFonts w:ascii="Garamond" w:eastAsia="Times New Roman" w:hAnsi="Garamond" w:cs="Garamond"/>
      <w:sz w:val="24"/>
      <w:szCs w:val="24"/>
      <w:shd w:val="clear" w:color="auto" w:fill="FF0000"/>
      <w:lang w:eastAsia="ru-RU"/>
    </w:rPr>
  </w:style>
  <w:style w:type="character" w:customStyle="1" w:styleId="WW8Num25z0">
    <w:name w:val="WW8Num25z0"/>
    <w:qFormat/>
    <w:rsid w:val="00D00900"/>
    <w:rPr>
      <w:rFonts w:ascii="Symbol" w:hAnsi="Symbol" w:cs="Symbol"/>
      <w:sz w:val="20"/>
    </w:rPr>
  </w:style>
  <w:style w:type="character" w:customStyle="1" w:styleId="WW8Num25z1">
    <w:name w:val="WW8Num25z1"/>
    <w:qFormat/>
    <w:rsid w:val="00D00900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D00900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D00900"/>
    <w:rPr>
      <w:rFonts w:ascii="Symbol" w:hAnsi="Symbol" w:cs="Symbol"/>
      <w:sz w:val="20"/>
    </w:rPr>
  </w:style>
  <w:style w:type="character" w:customStyle="1" w:styleId="WW8Num26z1">
    <w:name w:val="WW8Num26z1"/>
    <w:qFormat/>
    <w:rsid w:val="00D00900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D00900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D00900"/>
  </w:style>
  <w:style w:type="character" w:customStyle="1" w:styleId="WW8Num27z1">
    <w:name w:val="WW8Num27z1"/>
    <w:qFormat/>
    <w:rsid w:val="00D00900"/>
  </w:style>
  <w:style w:type="character" w:customStyle="1" w:styleId="WW8Num27z2">
    <w:name w:val="WW8Num27z2"/>
    <w:qFormat/>
    <w:rsid w:val="00D00900"/>
  </w:style>
  <w:style w:type="character" w:customStyle="1" w:styleId="WW8Num27z3">
    <w:name w:val="WW8Num27z3"/>
    <w:qFormat/>
    <w:rsid w:val="00D00900"/>
  </w:style>
  <w:style w:type="character" w:customStyle="1" w:styleId="WW8Num27z4">
    <w:name w:val="WW8Num27z4"/>
    <w:qFormat/>
    <w:rsid w:val="00D00900"/>
  </w:style>
  <w:style w:type="character" w:customStyle="1" w:styleId="WW8Num27z5">
    <w:name w:val="WW8Num27z5"/>
    <w:qFormat/>
    <w:rsid w:val="00D00900"/>
  </w:style>
  <w:style w:type="character" w:customStyle="1" w:styleId="WW8Num27z6">
    <w:name w:val="WW8Num27z6"/>
    <w:qFormat/>
    <w:rsid w:val="00D00900"/>
  </w:style>
  <w:style w:type="character" w:customStyle="1" w:styleId="WW8Num27z7">
    <w:name w:val="WW8Num27z7"/>
    <w:qFormat/>
    <w:rsid w:val="00D00900"/>
  </w:style>
  <w:style w:type="character" w:customStyle="1" w:styleId="WW8Num27z8">
    <w:name w:val="WW8Num27z8"/>
    <w:qFormat/>
    <w:rsid w:val="00D00900"/>
  </w:style>
  <w:style w:type="character" w:customStyle="1" w:styleId="WW8Num28z0">
    <w:name w:val="WW8Num28z0"/>
    <w:qFormat/>
    <w:rsid w:val="00D00900"/>
  </w:style>
  <w:style w:type="character" w:customStyle="1" w:styleId="WW8Num28z1">
    <w:name w:val="WW8Num28z1"/>
    <w:qFormat/>
    <w:rsid w:val="00D00900"/>
  </w:style>
  <w:style w:type="character" w:customStyle="1" w:styleId="WW8Num28z2">
    <w:name w:val="WW8Num28z2"/>
    <w:qFormat/>
    <w:rsid w:val="00D00900"/>
  </w:style>
  <w:style w:type="character" w:customStyle="1" w:styleId="WW8Num28z3">
    <w:name w:val="WW8Num28z3"/>
    <w:qFormat/>
    <w:rsid w:val="00D00900"/>
  </w:style>
  <w:style w:type="character" w:customStyle="1" w:styleId="WW8Num28z4">
    <w:name w:val="WW8Num28z4"/>
    <w:qFormat/>
    <w:rsid w:val="00D00900"/>
  </w:style>
  <w:style w:type="character" w:customStyle="1" w:styleId="WW8Num28z5">
    <w:name w:val="WW8Num28z5"/>
    <w:qFormat/>
    <w:rsid w:val="00D00900"/>
  </w:style>
  <w:style w:type="character" w:customStyle="1" w:styleId="WW8Num28z6">
    <w:name w:val="WW8Num28z6"/>
    <w:qFormat/>
    <w:rsid w:val="00D00900"/>
  </w:style>
  <w:style w:type="character" w:customStyle="1" w:styleId="WW8Num28z7">
    <w:name w:val="WW8Num28z7"/>
    <w:qFormat/>
    <w:rsid w:val="00D00900"/>
  </w:style>
  <w:style w:type="character" w:customStyle="1" w:styleId="WW8Num28z8">
    <w:name w:val="WW8Num28z8"/>
    <w:qFormat/>
    <w:rsid w:val="00D00900"/>
  </w:style>
  <w:style w:type="character" w:customStyle="1" w:styleId="WW8Num29z0">
    <w:name w:val="WW8Num29z0"/>
    <w:qFormat/>
    <w:rsid w:val="00D00900"/>
    <w:rPr>
      <w:rFonts w:ascii="Symbol" w:hAnsi="Symbol" w:cs="Symbol"/>
      <w:sz w:val="20"/>
    </w:rPr>
  </w:style>
  <w:style w:type="character" w:customStyle="1" w:styleId="WW8Num29z1">
    <w:name w:val="WW8Num29z1"/>
    <w:qFormat/>
    <w:rsid w:val="00D00900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D00900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D00900"/>
    <w:rPr>
      <w:rFonts w:ascii="Symbol" w:hAnsi="Symbol" w:cs="Symbol"/>
      <w:sz w:val="20"/>
    </w:rPr>
  </w:style>
  <w:style w:type="character" w:customStyle="1" w:styleId="WW8Num30z1">
    <w:name w:val="WW8Num30z1"/>
    <w:qFormat/>
    <w:rsid w:val="00D00900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D00900"/>
    <w:rPr>
      <w:rFonts w:ascii="Wingdings" w:hAnsi="Wingdings" w:cs="Wingdings"/>
      <w:sz w:val="20"/>
    </w:rPr>
  </w:style>
  <w:style w:type="character" w:customStyle="1" w:styleId="WW8Num31z0">
    <w:name w:val="WW8Num31z0"/>
    <w:qFormat/>
    <w:rsid w:val="00D00900"/>
  </w:style>
  <w:style w:type="character" w:customStyle="1" w:styleId="WW8Num31z1">
    <w:name w:val="WW8Num31z1"/>
    <w:qFormat/>
    <w:rsid w:val="00D00900"/>
    <w:rPr>
      <w:rFonts w:ascii="Garamond" w:hAnsi="Garamond" w:cs="Garamond"/>
      <w:sz w:val="24"/>
      <w:szCs w:val="24"/>
    </w:rPr>
  </w:style>
  <w:style w:type="character" w:customStyle="1" w:styleId="WW8Num31z2">
    <w:name w:val="WW8Num31z2"/>
    <w:qFormat/>
    <w:rsid w:val="00D00900"/>
  </w:style>
  <w:style w:type="character" w:customStyle="1" w:styleId="WW8Num31z3">
    <w:name w:val="WW8Num31z3"/>
    <w:qFormat/>
    <w:rsid w:val="00D00900"/>
  </w:style>
  <w:style w:type="character" w:customStyle="1" w:styleId="WW8Num31z4">
    <w:name w:val="WW8Num31z4"/>
    <w:qFormat/>
    <w:rsid w:val="00D00900"/>
  </w:style>
  <w:style w:type="character" w:customStyle="1" w:styleId="WW8Num31z5">
    <w:name w:val="WW8Num31z5"/>
    <w:qFormat/>
    <w:rsid w:val="00D00900"/>
  </w:style>
  <w:style w:type="character" w:customStyle="1" w:styleId="WW8Num31z6">
    <w:name w:val="WW8Num31z6"/>
    <w:qFormat/>
    <w:rsid w:val="00D00900"/>
  </w:style>
  <w:style w:type="character" w:customStyle="1" w:styleId="WW8Num31z7">
    <w:name w:val="WW8Num31z7"/>
    <w:qFormat/>
    <w:rsid w:val="00D00900"/>
  </w:style>
  <w:style w:type="character" w:customStyle="1" w:styleId="WW8Num31z8">
    <w:name w:val="WW8Num31z8"/>
    <w:qFormat/>
    <w:rsid w:val="00D00900"/>
  </w:style>
  <w:style w:type="character" w:customStyle="1" w:styleId="WW8Num32z0">
    <w:name w:val="WW8Num32z0"/>
    <w:qFormat/>
    <w:rsid w:val="00D00900"/>
    <w:rPr>
      <w:rFonts w:ascii="Symbol" w:hAnsi="Symbol" w:cs="Symbol"/>
      <w:sz w:val="20"/>
    </w:rPr>
  </w:style>
  <w:style w:type="character" w:customStyle="1" w:styleId="WW8Num32z1">
    <w:name w:val="WW8Num32z1"/>
    <w:qFormat/>
    <w:rsid w:val="00D00900"/>
    <w:rPr>
      <w:rFonts w:ascii="Courier New" w:hAnsi="Courier New" w:cs="Courier New"/>
      <w:sz w:val="20"/>
    </w:rPr>
  </w:style>
  <w:style w:type="character" w:customStyle="1" w:styleId="WW8Num32z2">
    <w:name w:val="WW8Num32z2"/>
    <w:qFormat/>
    <w:rsid w:val="00D00900"/>
    <w:rPr>
      <w:rFonts w:ascii="Wingdings" w:hAnsi="Wingdings" w:cs="Wingdings"/>
      <w:sz w:val="20"/>
    </w:rPr>
  </w:style>
  <w:style w:type="character" w:customStyle="1" w:styleId="WW8Num33z0">
    <w:name w:val="WW8Num33z0"/>
    <w:qFormat/>
    <w:rsid w:val="00D00900"/>
    <w:rPr>
      <w:rFonts w:cs="Times New Roman"/>
      <w:i w:val="0"/>
    </w:rPr>
  </w:style>
  <w:style w:type="character" w:customStyle="1" w:styleId="WW8Num33z1">
    <w:name w:val="WW8Num33z1"/>
    <w:qFormat/>
    <w:rsid w:val="00D00900"/>
  </w:style>
  <w:style w:type="character" w:customStyle="1" w:styleId="WW8Num33z2">
    <w:name w:val="WW8Num33z2"/>
    <w:qFormat/>
    <w:rsid w:val="00D00900"/>
  </w:style>
  <w:style w:type="character" w:customStyle="1" w:styleId="WW8Num33z3">
    <w:name w:val="WW8Num33z3"/>
    <w:qFormat/>
    <w:rsid w:val="00D00900"/>
  </w:style>
  <w:style w:type="character" w:customStyle="1" w:styleId="WW8Num33z4">
    <w:name w:val="WW8Num33z4"/>
    <w:qFormat/>
    <w:rsid w:val="00D00900"/>
  </w:style>
  <w:style w:type="character" w:customStyle="1" w:styleId="WW8Num33z5">
    <w:name w:val="WW8Num33z5"/>
    <w:qFormat/>
    <w:rsid w:val="00D00900"/>
  </w:style>
  <w:style w:type="character" w:customStyle="1" w:styleId="WW8Num33z6">
    <w:name w:val="WW8Num33z6"/>
    <w:qFormat/>
    <w:rsid w:val="00D00900"/>
  </w:style>
  <w:style w:type="character" w:customStyle="1" w:styleId="WW8Num33z7">
    <w:name w:val="WW8Num33z7"/>
    <w:qFormat/>
    <w:rsid w:val="00D00900"/>
  </w:style>
  <w:style w:type="character" w:customStyle="1" w:styleId="WW8Num33z8">
    <w:name w:val="WW8Num33z8"/>
    <w:qFormat/>
    <w:rsid w:val="00D00900"/>
  </w:style>
  <w:style w:type="character" w:customStyle="1" w:styleId="WW8Num34z0">
    <w:name w:val="WW8Num34z0"/>
    <w:qFormat/>
    <w:rsid w:val="00D00900"/>
    <w:rPr>
      <w:rFonts w:ascii="Symbol" w:hAnsi="Symbol" w:cs="Symbol"/>
      <w:sz w:val="20"/>
    </w:rPr>
  </w:style>
  <w:style w:type="character" w:customStyle="1" w:styleId="WW8Num34z1">
    <w:name w:val="WW8Num34z1"/>
    <w:qFormat/>
    <w:rsid w:val="00D00900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D00900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D00900"/>
    <w:rPr>
      <w:rFonts w:ascii="Symbol" w:hAnsi="Symbol" w:cs="Symbol"/>
      <w:sz w:val="20"/>
    </w:rPr>
  </w:style>
  <w:style w:type="character" w:customStyle="1" w:styleId="WW8Num35z1">
    <w:name w:val="WW8Num35z1"/>
    <w:qFormat/>
    <w:rsid w:val="00D00900"/>
    <w:rPr>
      <w:rFonts w:ascii="Courier New" w:hAnsi="Courier New" w:cs="Courier New"/>
      <w:sz w:val="20"/>
    </w:rPr>
  </w:style>
  <w:style w:type="character" w:customStyle="1" w:styleId="WW8Num35z2">
    <w:name w:val="WW8Num35z2"/>
    <w:qFormat/>
    <w:rsid w:val="00D00900"/>
    <w:rPr>
      <w:rFonts w:ascii="Wingdings" w:hAnsi="Wingdings" w:cs="Wingdings"/>
      <w:sz w:val="20"/>
    </w:rPr>
  </w:style>
  <w:style w:type="character" w:customStyle="1" w:styleId="WW8Num36z0">
    <w:name w:val="WW8Num36z0"/>
    <w:qFormat/>
    <w:rsid w:val="00D00900"/>
  </w:style>
  <w:style w:type="character" w:customStyle="1" w:styleId="WW8Num36z1">
    <w:name w:val="WW8Num36z1"/>
    <w:qFormat/>
    <w:rsid w:val="00D00900"/>
  </w:style>
  <w:style w:type="character" w:customStyle="1" w:styleId="WW8Num36z2">
    <w:name w:val="WW8Num36z2"/>
    <w:qFormat/>
    <w:rsid w:val="00D00900"/>
  </w:style>
  <w:style w:type="character" w:customStyle="1" w:styleId="WW8Num36z3">
    <w:name w:val="WW8Num36z3"/>
    <w:qFormat/>
    <w:rsid w:val="00D00900"/>
  </w:style>
  <w:style w:type="character" w:customStyle="1" w:styleId="WW8Num36z4">
    <w:name w:val="WW8Num36z4"/>
    <w:qFormat/>
    <w:rsid w:val="00D00900"/>
  </w:style>
  <w:style w:type="character" w:customStyle="1" w:styleId="WW8Num36z5">
    <w:name w:val="WW8Num36z5"/>
    <w:qFormat/>
    <w:rsid w:val="00D00900"/>
  </w:style>
  <w:style w:type="character" w:customStyle="1" w:styleId="WW8Num36z6">
    <w:name w:val="WW8Num36z6"/>
    <w:qFormat/>
    <w:rsid w:val="00D00900"/>
  </w:style>
  <w:style w:type="character" w:customStyle="1" w:styleId="WW8Num36z7">
    <w:name w:val="WW8Num36z7"/>
    <w:qFormat/>
    <w:rsid w:val="00D00900"/>
  </w:style>
  <w:style w:type="character" w:customStyle="1" w:styleId="WW8Num36z8">
    <w:name w:val="WW8Num36z8"/>
    <w:qFormat/>
    <w:rsid w:val="00D00900"/>
  </w:style>
  <w:style w:type="character" w:customStyle="1" w:styleId="WW8Num37z0">
    <w:name w:val="WW8Num37z0"/>
    <w:qFormat/>
    <w:rsid w:val="00D00900"/>
    <w:rPr>
      <w:rFonts w:ascii="Garamond" w:hAnsi="Garamond" w:cs="Garamond"/>
      <w:b/>
      <w:sz w:val="24"/>
      <w:szCs w:val="24"/>
    </w:rPr>
  </w:style>
  <w:style w:type="character" w:customStyle="1" w:styleId="a4">
    <w:name w:val="Текст выноски Знак"/>
    <w:qFormat/>
    <w:rsid w:val="00D0090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D00900"/>
    <w:rPr>
      <w:sz w:val="22"/>
      <w:szCs w:val="22"/>
    </w:rPr>
  </w:style>
  <w:style w:type="character" w:customStyle="1" w:styleId="a6">
    <w:name w:val="Нижний колонтитул Знак"/>
    <w:qFormat/>
    <w:rsid w:val="00D00900"/>
    <w:rPr>
      <w:sz w:val="22"/>
      <w:szCs w:val="22"/>
    </w:rPr>
  </w:style>
  <w:style w:type="character" w:customStyle="1" w:styleId="StrongEmphasis">
    <w:name w:val="Strong Emphasis"/>
    <w:qFormat/>
    <w:rsid w:val="00D00900"/>
    <w:rPr>
      <w:b/>
      <w:bCs/>
    </w:rPr>
  </w:style>
  <w:style w:type="character" w:styleId="a7">
    <w:name w:val="Emphasis"/>
    <w:qFormat/>
    <w:rsid w:val="00D00900"/>
    <w:rPr>
      <w:i/>
      <w:iCs/>
    </w:rPr>
  </w:style>
  <w:style w:type="character" w:customStyle="1" w:styleId="1">
    <w:name w:val="Заголовок 1 Знак"/>
    <w:qFormat/>
    <w:rsid w:val="00D0090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qFormat/>
    <w:rsid w:val="00D00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Маркеры списка"/>
    <w:qFormat/>
    <w:rsid w:val="00D00900"/>
    <w:rPr>
      <w:rFonts w:ascii="OpenSymbol;Arial Unicode MS" w:eastAsia="OpenSymbol;Arial Unicode MS" w:hAnsi="OpenSymbol;Arial Unicode MS" w:cs="OpenSymbol;Arial Unicode MS"/>
    </w:rPr>
  </w:style>
  <w:style w:type="character" w:customStyle="1" w:styleId="a9">
    <w:name w:val="Символ нумерации"/>
    <w:qFormat/>
    <w:rsid w:val="00D00900"/>
  </w:style>
  <w:style w:type="paragraph" w:customStyle="1" w:styleId="Heading">
    <w:name w:val="Heading"/>
    <w:basedOn w:val="a"/>
    <w:next w:val="a3"/>
    <w:qFormat/>
    <w:rsid w:val="00D0090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00900"/>
    <w:pPr>
      <w:widowControl w:val="0"/>
      <w:spacing w:after="120" w:line="240" w:lineRule="auto"/>
    </w:pPr>
    <w:rPr>
      <w:rFonts w:ascii="Times New Roman" w:eastAsia="Andale Sans UI;Arial Unicode MS" w:hAnsi="Times New Roman"/>
      <w:kern w:val="2"/>
      <w:sz w:val="24"/>
      <w:szCs w:val="24"/>
    </w:rPr>
  </w:style>
  <w:style w:type="paragraph" w:styleId="aa">
    <w:name w:val="List"/>
    <w:basedOn w:val="a3"/>
    <w:rsid w:val="00D00900"/>
    <w:rPr>
      <w:rFonts w:cs="Arial"/>
    </w:rPr>
  </w:style>
  <w:style w:type="paragraph" w:customStyle="1" w:styleId="Caption">
    <w:name w:val="Caption"/>
    <w:basedOn w:val="a"/>
    <w:qFormat/>
    <w:rsid w:val="00D009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00900"/>
    <w:pPr>
      <w:suppressLineNumbers/>
    </w:pPr>
  </w:style>
  <w:style w:type="paragraph" w:customStyle="1" w:styleId="ab">
    <w:name w:val="Заголовок"/>
    <w:basedOn w:val="a"/>
    <w:next w:val="a3"/>
    <w:qFormat/>
    <w:rsid w:val="00D0090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c">
    <w:name w:val="Title"/>
    <w:basedOn w:val="a"/>
    <w:qFormat/>
    <w:rsid w:val="00D009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D00900"/>
    <w:pPr>
      <w:suppressLineNumbers/>
    </w:pPr>
    <w:rPr>
      <w:rFonts w:cs="Arial"/>
    </w:rPr>
  </w:style>
  <w:style w:type="paragraph" w:styleId="ae">
    <w:name w:val="Balloon Text"/>
    <w:basedOn w:val="a"/>
    <w:qFormat/>
    <w:rsid w:val="00D0090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rsid w:val="00D0090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D0090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rsid w:val="00D00900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rsid w:val="00D00900"/>
    <w:pPr>
      <w:autoSpaceDE w:val="0"/>
    </w:pPr>
    <w:rPr>
      <w:rFonts w:ascii="Arial" w:eastAsia="Calibri" w:hAnsi="Arial" w:cs="Arial"/>
      <w:color w:val="000000"/>
      <w:lang w:val="ru-RU" w:bidi="ar-SA"/>
    </w:rPr>
  </w:style>
  <w:style w:type="paragraph" w:customStyle="1" w:styleId="ConsPlusNormal">
    <w:name w:val="ConsPlusNormal"/>
    <w:qFormat/>
    <w:rsid w:val="00D00900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D00900"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D00900"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styleId="af">
    <w:name w:val="Normal (Web)"/>
    <w:basedOn w:val="a"/>
    <w:qFormat/>
    <w:rsid w:val="00D009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qFormat/>
    <w:rsid w:val="00D00900"/>
    <w:pPr>
      <w:suppressLineNumbers/>
    </w:pPr>
  </w:style>
  <w:style w:type="paragraph" w:customStyle="1" w:styleId="af1">
    <w:name w:val="Заголовок таблицы"/>
    <w:basedOn w:val="af0"/>
    <w:qFormat/>
    <w:rsid w:val="00D00900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D0090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00900"/>
    <w:pPr>
      <w:jc w:val="center"/>
    </w:pPr>
    <w:rPr>
      <w:b/>
      <w:bCs/>
    </w:rPr>
  </w:style>
  <w:style w:type="numbering" w:customStyle="1" w:styleId="WW8Num1">
    <w:name w:val="WW8Num1"/>
    <w:qFormat/>
    <w:rsid w:val="00D00900"/>
  </w:style>
  <w:style w:type="numbering" w:customStyle="1" w:styleId="WW8Num2">
    <w:name w:val="WW8Num2"/>
    <w:qFormat/>
    <w:rsid w:val="00D00900"/>
  </w:style>
  <w:style w:type="numbering" w:customStyle="1" w:styleId="WW8Num3">
    <w:name w:val="WW8Num3"/>
    <w:qFormat/>
    <w:rsid w:val="00D00900"/>
  </w:style>
  <w:style w:type="numbering" w:customStyle="1" w:styleId="WW8Num4">
    <w:name w:val="WW8Num4"/>
    <w:qFormat/>
    <w:rsid w:val="00D00900"/>
  </w:style>
  <w:style w:type="numbering" w:customStyle="1" w:styleId="WW8Num5">
    <w:name w:val="WW8Num5"/>
    <w:qFormat/>
    <w:rsid w:val="00D00900"/>
  </w:style>
  <w:style w:type="numbering" w:customStyle="1" w:styleId="WW8Num6">
    <w:name w:val="WW8Num6"/>
    <w:qFormat/>
    <w:rsid w:val="00D00900"/>
  </w:style>
  <w:style w:type="numbering" w:customStyle="1" w:styleId="WW8Num7">
    <w:name w:val="WW8Num7"/>
    <w:qFormat/>
    <w:rsid w:val="00D009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Maria Korobenkova</dc:creator>
  <dc:description/>
  <cp:lastModifiedBy>Валерия</cp:lastModifiedBy>
  <cp:revision>3</cp:revision>
  <cp:lastPrinted>2019-05-07T12:33:00Z</cp:lastPrinted>
  <dcterms:created xsi:type="dcterms:W3CDTF">2019-02-06T14:19:00Z</dcterms:created>
  <dcterms:modified xsi:type="dcterms:W3CDTF">2023-04-03T19:24:00Z</dcterms:modified>
  <dc:language>en-US</dc:language>
</cp:coreProperties>
</file>